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footerReference r:id="rId4" w:type="first"/>
          <w:footerReference r:id="rId3" w:type="default"/>
          <w:pgSz w:w="11906" w:h="16838"/>
          <w:pgMar w:top="1440" w:right="1800" w:bottom="1440" w:left="1800" w:header="851" w:footer="992" w:gutter="0"/>
          <w:cols w:space="425" w:num="1"/>
          <w:titlePg/>
          <w:docGrid w:type="lines" w:linePitch="312" w:charSpace="0"/>
        </w:sectPr>
      </w:pPr>
      <w:r>
        <w:pict>
          <v:shape id="_x0000_s1041" o:spid="_x0000_s1041" o:spt="202" type="#_x0000_t202" style="position:absolute;left:0pt;margin-left:-17.25pt;margin-top:525.75pt;height:74.25pt;width:479.25pt;mso-wrap-distance-bottom:0pt;mso-wrap-distance-left:9pt;mso-wrap-distance-right:9pt;mso-wrap-distance-top:0pt;z-index:25167564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">
            <v:path/>
            <v:fill on="f" focussize="0,0"/>
            <v:stroke on="f" weight="0.5pt" joinstyle="miter"/>
            <v:imagedata o:title=""/>
            <o:lock v:ext="edit"/>
            <v:textbox>
              <w:txbxContent>
                <w:p>
                  <w:pPr>
                    <w:ind w:left="150" w:hanging="150" w:hangingChars="50"/>
                    <w:jc w:val="center"/>
                    <w:rPr>
                      <w:rFonts w:hint="eastAsia"/>
                      <w:sz w:val="30"/>
                      <w:szCs w:val="30"/>
                    </w:rPr>
                  </w:pPr>
                  <w:r>
                    <w:rPr>
                      <w:rFonts w:hint="eastAsia"/>
                      <w:sz w:val="30"/>
                      <w:szCs w:val="30"/>
                    </w:rPr>
                    <w:t>汕头市南澳县</w:t>
                  </w:r>
                </w:p>
                <w:p>
                  <w:pPr>
                    <w:ind w:left="150" w:hanging="150" w:hangingChars="50"/>
                    <w:jc w:val="center"/>
                    <w:rPr>
                      <w:sz w:val="30"/>
                      <w:szCs w:val="30"/>
                    </w:rPr>
                  </w:pPr>
                  <w:r>
                    <w:rPr>
                      <w:rFonts w:hint="eastAsia"/>
                      <w:sz w:val="30"/>
                      <w:szCs w:val="30"/>
                    </w:rPr>
                    <w:t>二0一七五月</w:t>
                  </w:r>
                </w:p>
              </w:txbxContent>
            </v:textbox>
            <w10:wrap type="square"/>
          </v:shape>
        </w:pict>
      </w:r>
      <w:r>
        <w:pict>
          <v:shape id="文本框 3" o:spid="_x0000_s1026" o:spt="202" type="#_x0000_t202" style="position:absolute;left:0pt;margin-left:-36pt;margin-top:217.5pt;height:99pt;width:479.25pt;mso-wrap-distance-bottom:0pt;mso-wrap-distance-left:9pt;mso-wrap-distance-right:9pt;mso-wrap-distance-top:0pt;z-index:25165926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">
            <v:path/>
            <v:fill on="f" focussize="0,0"/>
            <v:stroke on="f" weight="0.5pt" joinstyle="miter"/>
            <v:imagedata o:title=""/>
            <o:lock v:ext="edit"/>
            <v:textbox>
              <w:txbxContent>
                <w:p>
                  <w:pPr>
                    <w:ind w:left="260" w:hanging="260" w:hangingChars="50"/>
                    <w:jc w:val="center"/>
                    <w:rPr>
                      <w:sz w:val="52"/>
                      <w:szCs w:val="52"/>
                    </w:rPr>
                  </w:pPr>
                  <w:r>
                    <w:rPr>
                      <w:rFonts w:hint="eastAsia"/>
                      <w:sz w:val="52"/>
                      <w:szCs w:val="52"/>
                    </w:rPr>
                    <w:t>汕头市南澳县畜禽养殖区</w:t>
                  </w:r>
                </w:p>
                <w:p>
                  <w:pPr>
                    <w:ind w:left="260" w:hanging="260" w:hangingChars="50"/>
                    <w:jc w:val="center"/>
                    <w:rPr>
                      <w:sz w:val="52"/>
                      <w:szCs w:val="52"/>
                    </w:rPr>
                  </w:pPr>
                  <w:r>
                    <w:rPr>
                      <w:rFonts w:hint="eastAsia"/>
                      <w:sz w:val="52"/>
                      <w:szCs w:val="52"/>
                    </w:rPr>
                    <w:t>划定与管理方案</w:t>
                  </w:r>
                </w:p>
              </w:txbxContent>
            </v:textbox>
            <w10:wrap type="square"/>
          </v:shape>
        </w:pict>
      </w:r>
    </w:p>
    <w:p>
      <w:pPr>
        <w:pStyle w:val="10"/>
        <w:rPr>
          <w:sz w:val="32"/>
          <w:szCs w:val="32"/>
        </w:rPr>
      </w:pPr>
      <w:r>
        <w:rPr>
          <w:rFonts w:hint="eastAsia"/>
          <w:sz w:val="32"/>
          <w:szCs w:val="32"/>
        </w:rPr>
        <w:t>目录</w:t>
      </w:r>
    </w:p>
    <w:p>
      <w:pPr>
        <w:pStyle w:val="10"/>
        <w:tabs>
          <w:tab w:val="right" w:leader="dot" w:pos="8306"/>
          <w:tab w:val="clear" w:pos="8296"/>
        </w:tabs>
      </w:pPr>
      <w:r>
        <w:rPr>
          <w:b/>
        </w:rPr>
        <w:fldChar w:fldCharType="begin"/>
      </w:r>
      <w:r>
        <w:rPr>
          <w:b/>
        </w:rPr>
        <w:instrText xml:space="preserve"> TOC \o "1-3" \h \z \u </w:instrText>
      </w:r>
      <w:r>
        <w:rPr>
          <w:b/>
        </w:rPr>
        <w:fldChar w:fldCharType="separate"/>
      </w:r>
      <w:r>
        <w:fldChar w:fldCharType="begin"/>
      </w:r>
      <w:r>
        <w:instrText xml:space="preserve"> HYPERLINK \l _Toc25386 </w:instrText>
      </w:r>
      <w:r>
        <w:fldChar w:fldCharType="separate"/>
      </w:r>
      <w:r>
        <w:rPr>
          <w:rFonts w:hint="eastAsia" w:cs="宋体"/>
          <w:bCs w:val="0"/>
          <w:kern w:val="0"/>
        </w:rPr>
        <w:t>1 划定的原则与依据</w:t>
      </w:r>
      <w:r>
        <w:tab/>
      </w:r>
      <w:r>
        <w:fldChar w:fldCharType="begin"/>
      </w:r>
      <w:r>
        <w:instrText xml:space="preserve"> PAGEREF _Toc25386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_Toc20516 </w:instrText>
      </w:r>
      <w:r>
        <w:fldChar w:fldCharType="separate"/>
      </w:r>
      <w:r>
        <w:rPr>
          <w:rFonts w:hint="eastAsia" w:cs="宋体"/>
          <w:bCs w:val="0"/>
          <w:kern w:val="0"/>
        </w:rPr>
        <w:t>1.1 指导思想</w:t>
      </w:r>
      <w:r>
        <w:tab/>
      </w:r>
      <w:r>
        <w:fldChar w:fldCharType="begin"/>
      </w:r>
      <w:r>
        <w:instrText xml:space="preserve"> PAGEREF _Toc20516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_Toc30819 </w:instrText>
      </w:r>
      <w:r>
        <w:fldChar w:fldCharType="separate"/>
      </w:r>
      <w:r>
        <w:rPr>
          <w:rFonts w:hint="eastAsia" w:cs="宋体"/>
          <w:bCs w:val="0"/>
          <w:kern w:val="0"/>
        </w:rPr>
        <w:t>1.2划定原则</w:t>
      </w:r>
      <w:r>
        <w:tab/>
      </w:r>
      <w:r>
        <w:fldChar w:fldCharType="begin"/>
      </w:r>
      <w:r>
        <w:instrText xml:space="preserve"> PAGEREF _Toc30819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_Toc401 </w:instrText>
      </w:r>
      <w:r>
        <w:fldChar w:fldCharType="separate"/>
      </w:r>
      <w:r>
        <w:rPr>
          <w:rFonts w:hint="eastAsia" w:cs="宋体"/>
          <w:bCs w:val="0"/>
          <w:kern w:val="0"/>
        </w:rPr>
        <w:t>1.3划定依据</w:t>
      </w:r>
      <w:r>
        <w:tab/>
      </w:r>
      <w:r>
        <w:fldChar w:fldCharType="begin"/>
      </w:r>
      <w:r>
        <w:instrText xml:space="preserve"> PAGEREF _Toc401 </w:instrText>
      </w:r>
      <w:r>
        <w:fldChar w:fldCharType="separate"/>
      </w:r>
      <w:r>
        <w:t>1</w:t>
      </w:r>
      <w:r>
        <w:fldChar w:fldCharType="end"/>
      </w:r>
      <w:r>
        <w:fldChar w:fldCharType="end"/>
      </w:r>
    </w:p>
    <w:p>
      <w:pPr>
        <w:pStyle w:val="10"/>
        <w:tabs>
          <w:tab w:val="right" w:leader="dot" w:pos="8306"/>
          <w:tab w:val="clear" w:pos="8296"/>
        </w:tabs>
      </w:pPr>
      <w:r>
        <w:fldChar w:fldCharType="begin"/>
      </w:r>
      <w:r>
        <w:instrText xml:space="preserve"> HYPERLINK \l _Toc12796 </w:instrText>
      </w:r>
      <w:r>
        <w:fldChar w:fldCharType="separate"/>
      </w:r>
      <w:r>
        <w:rPr>
          <w:rFonts w:hint="eastAsia" w:cs="宋体"/>
          <w:bCs w:val="0"/>
          <w:kern w:val="0"/>
        </w:rPr>
        <w:t>2 畜禽养殖区域划分</w:t>
      </w:r>
      <w:r>
        <w:tab/>
      </w:r>
      <w:r>
        <w:fldChar w:fldCharType="begin"/>
      </w:r>
      <w:r>
        <w:instrText xml:space="preserve"> PAGEREF _Toc12796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_Toc1992 </w:instrText>
      </w:r>
      <w:r>
        <w:fldChar w:fldCharType="separate"/>
      </w:r>
      <w:r>
        <w:rPr>
          <w:rFonts w:hint="eastAsia" w:cs="宋体"/>
          <w:bCs w:val="0"/>
          <w:kern w:val="0"/>
        </w:rPr>
        <w:t>2.1 划定类型</w:t>
      </w:r>
      <w:r>
        <w:tab/>
      </w:r>
      <w:r>
        <w:fldChar w:fldCharType="begin"/>
      </w:r>
      <w:r>
        <w:instrText xml:space="preserve"> PAGEREF _Toc1992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_Toc12395 </w:instrText>
      </w:r>
      <w:r>
        <w:fldChar w:fldCharType="separate"/>
      </w:r>
      <w:r>
        <w:rPr>
          <w:rFonts w:hint="eastAsia"/>
          <w:szCs w:val="24"/>
        </w:rPr>
        <w:t>1）禁养区</w:t>
      </w:r>
      <w:r>
        <w:tab/>
      </w:r>
      <w:r>
        <w:fldChar w:fldCharType="begin"/>
      </w:r>
      <w:r>
        <w:instrText xml:space="preserve"> PAGEREF _Toc12395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_Toc23265 </w:instrText>
      </w:r>
      <w:r>
        <w:fldChar w:fldCharType="separate"/>
      </w:r>
      <w:r>
        <w:rPr>
          <w:rFonts w:hint="eastAsia"/>
          <w:szCs w:val="24"/>
        </w:rPr>
        <w:t>2）限养区</w:t>
      </w:r>
      <w:r>
        <w:tab/>
      </w:r>
      <w:r>
        <w:fldChar w:fldCharType="begin"/>
      </w:r>
      <w:r>
        <w:instrText xml:space="preserve"> PAGEREF _Toc23265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_Toc18195 </w:instrText>
      </w:r>
      <w:r>
        <w:fldChar w:fldCharType="separate"/>
      </w:r>
      <w:r>
        <w:rPr>
          <w:rFonts w:hint="eastAsia"/>
          <w:szCs w:val="24"/>
        </w:rPr>
        <w:t>3）适养区</w:t>
      </w:r>
      <w:r>
        <w:tab/>
      </w:r>
      <w:r>
        <w:fldChar w:fldCharType="begin"/>
      </w:r>
      <w:r>
        <w:instrText xml:space="preserve"> PAGEREF _Toc18195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_Toc30125 </w:instrText>
      </w:r>
      <w:r>
        <w:fldChar w:fldCharType="separate"/>
      </w:r>
      <w:r>
        <w:rPr>
          <w:rFonts w:hint="eastAsia" w:cs="宋体"/>
          <w:bCs w:val="0"/>
          <w:kern w:val="0"/>
        </w:rPr>
        <w:t>2.2禁养区范围</w:t>
      </w:r>
      <w:r>
        <w:tab/>
      </w:r>
      <w:r>
        <w:fldChar w:fldCharType="begin"/>
      </w:r>
      <w:r>
        <w:instrText xml:space="preserve"> PAGEREF _Toc30125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_Toc11898 </w:instrText>
      </w:r>
      <w:r>
        <w:fldChar w:fldCharType="separate"/>
      </w:r>
      <w:r>
        <w:rPr>
          <w:rFonts w:hint="eastAsia"/>
          <w:szCs w:val="24"/>
        </w:rPr>
        <w:t>1）县城、城镇规划区范围内畜禽养殖禁养区域范围:</w:t>
      </w:r>
      <w:r>
        <w:tab/>
      </w:r>
      <w:r>
        <w:fldChar w:fldCharType="begin"/>
      </w:r>
      <w:r>
        <w:instrText xml:space="preserve"> PAGEREF _Toc11898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_Toc7091 </w:instrText>
      </w:r>
      <w:r>
        <w:fldChar w:fldCharType="separate"/>
      </w:r>
      <w:r>
        <w:rPr>
          <w:rFonts w:hint="eastAsia"/>
          <w:szCs w:val="24"/>
        </w:rPr>
        <w:t>2）饮用水源保护区的畜禽养殖禁养区域范围：</w:t>
      </w:r>
      <w:r>
        <w:tab/>
      </w:r>
      <w:r>
        <w:fldChar w:fldCharType="begin"/>
      </w:r>
      <w:r>
        <w:instrText xml:space="preserve"> PAGEREF _Toc7091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_Toc7385 </w:instrText>
      </w:r>
      <w:r>
        <w:fldChar w:fldCharType="separate"/>
      </w:r>
      <w:r>
        <w:rPr>
          <w:rFonts w:hint="eastAsia"/>
          <w:szCs w:val="24"/>
        </w:rPr>
        <w:t>3）自然保护区畜禽养殖禁养区域范围:</w:t>
      </w:r>
      <w:r>
        <w:tab/>
      </w:r>
      <w:r>
        <w:fldChar w:fldCharType="begin"/>
      </w:r>
      <w:r>
        <w:instrText xml:space="preserve"> PAGEREF _Toc7385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_Toc20457 </w:instrText>
      </w:r>
      <w:r>
        <w:fldChar w:fldCharType="separate"/>
      </w:r>
      <w:r>
        <w:rPr>
          <w:rFonts w:hint="eastAsia"/>
          <w:szCs w:val="24"/>
        </w:rPr>
        <w:t>4）风景名胜区畜禽养殖禁养区域范围:</w:t>
      </w:r>
      <w:r>
        <w:tab/>
      </w:r>
      <w:r>
        <w:fldChar w:fldCharType="begin"/>
      </w:r>
      <w:r>
        <w:instrText xml:space="preserve"> PAGEREF _Toc20457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_Toc8291 </w:instrText>
      </w:r>
      <w:r>
        <w:fldChar w:fldCharType="separate"/>
      </w:r>
      <w:r>
        <w:rPr>
          <w:rFonts w:hint="eastAsia" w:cs="宋体"/>
          <w:bCs w:val="0"/>
          <w:kern w:val="0"/>
        </w:rPr>
        <w:t>2.3限养区范围</w:t>
      </w:r>
      <w:r>
        <w:tab/>
      </w:r>
      <w:r>
        <w:fldChar w:fldCharType="begin"/>
      </w:r>
      <w:r>
        <w:instrText xml:space="preserve"> PAGEREF _Toc8291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_Toc2658 </w:instrText>
      </w:r>
      <w:r>
        <w:fldChar w:fldCharType="separate"/>
      </w:r>
      <w:r>
        <w:rPr>
          <w:rFonts w:hint="eastAsia" w:cs="宋体"/>
          <w:bCs w:val="0"/>
          <w:kern w:val="0"/>
        </w:rPr>
        <w:t>2.4适养区范围</w:t>
      </w:r>
      <w:r>
        <w:tab/>
      </w:r>
      <w:r>
        <w:fldChar w:fldCharType="begin"/>
      </w:r>
      <w:r>
        <w:instrText xml:space="preserve"> PAGEREF _Toc2658 </w:instrText>
      </w:r>
      <w:r>
        <w:fldChar w:fldCharType="separate"/>
      </w:r>
      <w:r>
        <w:t>4</w:t>
      </w:r>
      <w:r>
        <w:fldChar w:fldCharType="end"/>
      </w:r>
      <w:r>
        <w:fldChar w:fldCharType="end"/>
      </w:r>
    </w:p>
    <w:p>
      <w:pPr>
        <w:pStyle w:val="10"/>
        <w:tabs>
          <w:tab w:val="right" w:leader="dot" w:pos="8306"/>
          <w:tab w:val="clear" w:pos="8296"/>
        </w:tabs>
      </w:pPr>
      <w:r>
        <w:fldChar w:fldCharType="begin"/>
      </w:r>
      <w:r>
        <w:instrText xml:space="preserve"> HYPERLINK \l _Toc12491 </w:instrText>
      </w:r>
      <w:r>
        <w:fldChar w:fldCharType="separate"/>
      </w:r>
      <w:r>
        <w:rPr>
          <w:rFonts w:hint="eastAsia" w:cs="宋体"/>
          <w:bCs w:val="0"/>
          <w:kern w:val="0"/>
        </w:rPr>
        <w:t>3 各划定区的管理措施</w:t>
      </w:r>
      <w:r>
        <w:tab/>
      </w:r>
      <w:r>
        <w:fldChar w:fldCharType="begin"/>
      </w:r>
      <w:r>
        <w:instrText xml:space="preserve"> PAGEREF _Toc12491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_Toc27725 </w:instrText>
      </w:r>
      <w:r>
        <w:fldChar w:fldCharType="separate"/>
      </w:r>
      <w:r>
        <w:rPr>
          <w:rFonts w:hint="eastAsia"/>
        </w:rPr>
        <w:t>3.1禁养区管理措施</w:t>
      </w:r>
      <w:r>
        <w:tab/>
      </w:r>
      <w:r>
        <w:fldChar w:fldCharType="begin"/>
      </w:r>
      <w:r>
        <w:instrText xml:space="preserve"> PAGEREF _Toc27725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_Toc22975 </w:instrText>
      </w:r>
      <w:r>
        <w:fldChar w:fldCharType="separate"/>
      </w:r>
      <w:r>
        <w:rPr>
          <w:rFonts w:hint="eastAsia"/>
        </w:rPr>
        <w:t>3.2限养区管理措施</w:t>
      </w:r>
      <w:r>
        <w:tab/>
      </w:r>
      <w:r>
        <w:fldChar w:fldCharType="begin"/>
      </w:r>
      <w:r>
        <w:instrText xml:space="preserve"> PAGEREF _Toc22975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_Toc27889 </w:instrText>
      </w:r>
      <w:r>
        <w:fldChar w:fldCharType="separate"/>
      </w:r>
      <w:r>
        <w:rPr>
          <w:rFonts w:hint="eastAsia"/>
        </w:rPr>
        <w:t>3.3适养区管理措施</w:t>
      </w:r>
      <w:r>
        <w:tab/>
      </w:r>
      <w:r>
        <w:fldChar w:fldCharType="begin"/>
      </w:r>
      <w:r>
        <w:instrText xml:space="preserve"> PAGEREF _Toc27889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_Toc11893 </w:instrText>
      </w:r>
      <w:r>
        <w:fldChar w:fldCharType="separate"/>
      </w:r>
      <w:r>
        <w:rPr>
          <w:rFonts w:hint="eastAsia"/>
        </w:rPr>
        <w:t>4 禽畜养殖对环境的污染</w:t>
      </w:r>
      <w:r>
        <w:tab/>
      </w:r>
      <w:r>
        <w:fldChar w:fldCharType="begin"/>
      </w:r>
      <w:r>
        <w:instrText xml:space="preserve"> PAGEREF _Toc11893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_Toc3982 </w:instrText>
      </w:r>
      <w:r>
        <w:fldChar w:fldCharType="separate"/>
      </w:r>
      <w:r>
        <w:rPr>
          <w:rFonts w:hint="eastAsia"/>
        </w:rPr>
        <w:t>4.1大气污染</w:t>
      </w:r>
      <w:r>
        <w:tab/>
      </w:r>
      <w:r>
        <w:fldChar w:fldCharType="begin"/>
      </w:r>
      <w:r>
        <w:instrText xml:space="preserve"> PAGEREF _Toc3982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_Toc30341 </w:instrText>
      </w:r>
      <w:r>
        <w:fldChar w:fldCharType="separate"/>
      </w:r>
      <w:r>
        <w:rPr>
          <w:rFonts w:hint="eastAsia"/>
        </w:rPr>
        <w:t>4.2水体污染</w:t>
      </w:r>
      <w:r>
        <w:tab/>
      </w:r>
      <w:r>
        <w:fldChar w:fldCharType="begin"/>
      </w:r>
      <w:r>
        <w:instrText xml:space="preserve"> PAGEREF _Toc30341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_Toc29005 </w:instrText>
      </w:r>
      <w:r>
        <w:fldChar w:fldCharType="separate"/>
      </w:r>
      <w:r>
        <w:rPr>
          <w:rFonts w:hint="eastAsia"/>
        </w:rPr>
        <w:t>4.3</w:t>
      </w:r>
      <w:r>
        <w:rPr>
          <w:rFonts w:hint="eastAsia" w:eastAsiaTheme="majorEastAsia"/>
          <w:lang w:eastAsia="zh-CN"/>
        </w:rPr>
        <w:t>土</w:t>
      </w:r>
      <w:r>
        <w:rPr>
          <w:rFonts w:hint="eastAsia"/>
        </w:rPr>
        <w:t>壤污染</w:t>
      </w:r>
      <w:r>
        <w:tab/>
      </w:r>
      <w:r>
        <w:fldChar w:fldCharType="begin"/>
      </w:r>
      <w:r>
        <w:instrText xml:space="preserve"> PAGEREF _Toc29005 </w:instrText>
      </w:r>
      <w:r>
        <w:fldChar w:fldCharType="separate"/>
      </w:r>
      <w:r>
        <w:t>7</w:t>
      </w:r>
      <w:r>
        <w:fldChar w:fldCharType="end"/>
      </w:r>
      <w:r>
        <w:fldChar w:fldCharType="end"/>
      </w:r>
    </w:p>
    <w:p>
      <w:pPr>
        <w:pStyle w:val="10"/>
        <w:tabs>
          <w:tab w:val="right" w:leader="dot" w:pos="8306"/>
          <w:tab w:val="clear" w:pos="8296"/>
        </w:tabs>
      </w:pPr>
      <w:r>
        <w:fldChar w:fldCharType="begin"/>
      </w:r>
      <w:r>
        <w:instrText xml:space="preserve"> HYPERLINK \l _Toc18078 </w:instrText>
      </w:r>
      <w:r>
        <w:fldChar w:fldCharType="separate"/>
      </w:r>
      <w:r>
        <w:rPr>
          <w:rFonts w:hint="eastAsia" w:asciiTheme="minorEastAsia" w:hAnsiTheme="minorEastAsia"/>
          <w:szCs w:val="24"/>
        </w:rPr>
        <w:t></w:t>
      </w:r>
      <w:r>
        <w:rPr>
          <w:rFonts w:hint="eastAsia"/>
          <w:bCs w:val="0"/>
        </w:rPr>
        <w:t>5 畜禽养殖污染控制</w:t>
      </w:r>
      <w:r>
        <w:tab/>
      </w:r>
      <w:r>
        <w:fldChar w:fldCharType="begin"/>
      </w:r>
      <w:r>
        <w:instrText xml:space="preserve"> PAGEREF _Toc18078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_Toc14242 </w:instrText>
      </w:r>
      <w:r>
        <w:fldChar w:fldCharType="separate"/>
      </w:r>
      <w:r>
        <w:rPr>
          <w:rFonts w:hint="eastAsia"/>
        </w:rPr>
        <w:t>5.1畜禽养殖污染控制措施</w:t>
      </w:r>
      <w:r>
        <w:tab/>
      </w:r>
      <w:r>
        <w:fldChar w:fldCharType="begin"/>
      </w:r>
      <w:r>
        <w:instrText xml:space="preserve"> PAGEREF _Toc14242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_Toc3035 </w:instrText>
      </w:r>
      <w:r>
        <w:fldChar w:fldCharType="separate"/>
      </w:r>
      <w:r>
        <w:rPr>
          <w:rFonts w:hint="eastAsia"/>
        </w:rPr>
        <w:t>5.2畜禽养殖污染治理措施</w:t>
      </w:r>
      <w:r>
        <w:tab/>
      </w:r>
      <w:r>
        <w:fldChar w:fldCharType="begin"/>
      </w:r>
      <w:r>
        <w:instrText xml:space="preserve"> PAGEREF _Toc3035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_Toc27345 </w:instrText>
      </w:r>
      <w:r>
        <w:fldChar w:fldCharType="separate"/>
      </w:r>
      <w:r>
        <w:rPr>
          <w:rFonts w:hint="eastAsia"/>
          <w:bCs w:val="0"/>
        </w:rPr>
        <w:t>5.2.1固废处理</w:t>
      </w:r>
      <w:r>
        <w:tab/>
      </w:r>
      <w:r>
        <w:fldChar w:fldCharType="begin"/>
      </w:r>
      <w:r>
        <w:instrText xml:space="preserve"> PAGEREF _Toc27345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_Toc1728 </w:instrText>
      </w:r>
      <w:r>
        <w:fldChar w:fldCharType="separate"/>
      </w:r>
      <w:r>
        <w:rPr>
          <w:rFonts w:hint="eastAsia"/>
        </w:rPr>
        <w:t>5.2.2废水处理</w:t>
      </w:r>
      <w:r>
        <w:tab/>
      </w:r>
      <w:r>
        <w:fldChar w:fldCharType="begin"/>
      </w:r>
      <w:r>
        <w:instrText xml:space="preserve"> PAGEREF _Toc1728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_Toc25965 </w:instrText>
      </w:r>
      <w:r>
        <w:fldChar w:fldCharType="separate"/>
      </w:r>
      <w:r>
        <w:rPr>
          <w:rFonts w:hint="eastAsia"/>
        </w:rPr>
        <w:t>5.2.3废气处理</w:t>
      </w:r>
      <w:r>
        <w:tab/>
      </w:r>
      <w:r>
        <w:fldChar w:fldCharType="begin"/>
      </w:r>
      <w:r>
        <w:instrText xml:space="preserve"> PAGEREF _Toc25965 </w:instrText>
      </w:r>
      <w:r>
        <w:fldChar w:fldCharType="separate"/>
      </w:r>
      <w:r>
        <w:t>9</w:t>
      </w:r>
      <w:r>
        <w:fldChar w:fldCharType="end"/>
      </w:r>
      <w:r>
        <w:fldChar w:fldCharType="end"/>
      </w:r>
    </w:p>
    <w:p>
      <w:pPr>
        <w:pStyle w:val="10"/>
        <w:tabs>
          <w:tab w:val="right" w:leader="dot" w:pos="8306"/>
          <w:tab w:val="clear" w:pos="8296"/>
        </w:tabs>
      </w:pPr>
      <w:r>
        <w:fldChar w:fldCharType="begin"/>
      </w:r>
      <w:r>
        <w:instrText xml:space="preserve"> HYPERLINK \l _Toc23339 </w:instrText>
      </w:r>
      <w:r>
        <w:fldChar w:fldCharType="separate"/>
      </w:r>
      <w:r>
        <w:rPr>
          <w:rFonts w:hint="eastAsia" w:cs="宋体"/>
          <w:bCs w:val="0"/>
          <w:kern w:val="0"/>
        </w:rPr>
        <w:t>6 保障措施</w:t>
      </w:r>
      <w:r>
        <w:tab/>
      </w:r>
      <w:r>
        <w:fldChar w:fldCharType="begin"/>
      </w:r>
      <w:r>
        <w:instrText xml:space="preserve"> PAGEREF _Toc23339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_Toc2319 </w:instrText>
      </w:r>
      <w:r>
        <w:fldChar w:fldCharType="separate"/>
      </w:r>
      <w:r>
        <w:rPr>
          <w:rFonts w:hint="eastAsia"/>
        </w:rPr>
        <w:t>6.1健全机制，落实责任</w:t>
      </w:r>
      <w:r>
        <w:tab/>
      </w:r>
      <w:r>
        <w:fldChar w:fldCharType="begin"/>
      </w:r>
      <w:r>
        <w:instrText xml:space="preserve"> PAGEREF _Toc2319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_Toc17595 </w:instrText>
      </w:r>
      <w:r>
        <w:fldChar w:fldCharType="separate"/>
      </w:r>
      <w:r>
        <w:rPr>
          <w:rFonts w:hint="eastAsia"/>
        </w:rPr>
        <w:t>6.2部门联动，严格执法</w:t>
      </w:r>
      <w:r>
        <w:tab/>
      </w:r>
      <w:r>
        <w:fldChar w:fldCharType="begin"/>
      </w:r>
      <w:r>
        <w:instrText xml:space="preserve"> PAGEREF _Toc17595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_Toc10653 </w:instrText>
      </w:r>
      <w:r>
        <w:fldChar w:fldCharType="separate"/>
      </w:r>
      <w:r>
        <w:rPr>
          <w:rFonts w:hint="eastAsia"/>
        </w:rPr>
        <w:t>6.3广泛宣传，公众监督</w:t>
      </w:r>
      <w:r>
        <w:tab/>
      </w:r>
      <w:r>
        <w:fldChar w:fldCharType="begin"/>
      </w:r>
      <w:r>
        <w:instrText xml:space="preserve"> PAGEREF _Toc10653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_Toc15224 </w:instrText>
      </w:r>
      <w:r>
        <w:fldChar w:fldCharType="separate"/>
      </w:r>
      <w:r>
        <w:rPr>
          <w:rFonts w:hint="eastAsia"/>
        </w:rPr>
        <w:t>6.4加强指导，稳步推进</w:t>
      </w:r>
      <w:r>
        <w:tab/>
      </w:r>
      <w:r>
        <w:fldChar w:fldCharType="begin"/>
      </w:r>
      <w:r>
        <w:instrText xml:space="preserve"> PAGEREF _Toc15224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_Toc27598 </w:instrText>
      </w:r>
      <w:r>
        <w:fldChar w:fldCharType="separate"/>
      </w:r>
      <w:r>
        <w:rPr>
          <w:rFonts w:hint="eastAsia"/>
        </w:rPr>
        <w:t>附图-1 南澳县地理位置图</w:t>
      </w:r>
      <w:r>
        <w:tab/>
      </w:r>
      <w:r>
        <w:fldChar w:fldCharType="begin"/>
      </w:r>
      <w:r>
        <w:instrText xml:space="preserve"> PAGEREF _Toc27598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_Toc29385 </w:instrText>
      </w:r>
      <w:r>
        <w:fldChar w:fldCharType="separate"/>
      </w:r>
      <w:r>
        <w:rPr>
          <w:rFonts w:hint="eastAsia"/>
        </w:rPr>
        <w:t>附图-2南澳县畜禽养殖范围图</w:t>
      </w:r>
      <w:r>
        <w:tab/>
      </w:r>
      <w:r>
        <w:fldChar w:fldCharType="begin"/>
      </w:r>
      <w:r>
        <w:instrText xml:space="preserve"> PAGEREF _Toc29385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_Toc30931 </w:instrText>
      </w:r>
      <w:r>
        <w:fldChar w:fldCharType="separate"/>
      </w:r>
      <w:r>
        <w:rPr>
          <w:rFonts w:hint="eastAsia"/>
        </w:rPr>
        <w:t>附图3 南澳县禽畜养殖区划图</w:t>
      </w:r>
      <w:r>
        <w:tab/>
      </w:r>
      <w:r>
        <w:fldChar w:fldCharType="begin"/>
      </w:r>
      <w:r>
        <w:instrText xml:space="preserve"> PAGEREF _Toc30931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_Toc11507 </w:instrText>
      </w:r>
      <w:r>
        <w:fldChar w:fldCharType="separate"/>
      </w:r>
      <w:r>
        <w:rPr>
          <w:rFonts w:hint="eastAsia"/>
        </w:rPr>
        <w:t>附图3中对应的经纬度与地名</w:t>
      </w:r>
      <w:r>
        <w:tab/>
      </w:r>
      <w:r>
        <w:fldChar w:fldCharType="begin"/>
      </w:r>
      <w:r>
        <w:instrText xml:space="preserve"> PAGEREF _Toc11507 </w:instrText>
      </w:r>
      <w:r>
        <w:fldChar w:fldCharType="separate"/>
      </w:r>
      <w:r>
        <w:t>15</w:t>
      </w:r>
      <w:r>
        <w:fldChar w:fldCharType="end"/>
      </w:r>
      <w:r>
        <w:fldChar w:fldCharType="end"/>
      </w:r>
    </w:p>
    <w:p>
      <w:pPr>
        <w:pStyle w:val="13"/>
        <w:rPr>
          <w:b w:val="0"/>
        </w:rPr>
        <w:sectPr>
          <w:footerReference r:id="rId5" w:type="first"/>
          <w:pgSz w:w="11906" w:h="16838"/>
          <w:pgMar w:top="1440" w:right="1800" w:bottom="1440" w:left="1800" w:header="851" w:footer="992" w:gutter="0"/>
          <w:pgNumType w:fmt="upperRoman" w:start="1"/>
          <w:cols w:space="425" w:num="1"/>
          <w:titlePg/>
          <w:docGrid w:type="lines" w:linePitch="312" w:charSpace="0"/>
        </w:sectPr>
      </w:pPr>
      <w:r>
        <w:fldChar w:fldCharType="end"/>
      </w:r>
    </w:p>
    <w:p>
      <w:pPr>
        <w:pStyle w:val="2"/>
        <w:jc w:val="center"/>
        <w:rPr>
          <w:rStyle w:val="15"/>
          <w:rFonts w:cs="宋体"/>
          <w:b w:val="0"/>
          <w:bCs w:val="0"/>
          <w:color w:val="000000"/>
          <w:kern w:val="0"/>
        </w:rPr>
      </w:pPr>
      <w:bookmarkStart w:id="0" w:name="_Toc25386"/>
      <w:r>
        <w:rPr>
          <w:rStyle w:val="15"/>
          <w:rFonts w:hint="eastAsia" w:cs="宋体"/>
          <w:b w:val="0"/>
          <w:bCs w:val="0"/>
          <w:color w:val="000000"/>
          <w:kern w:val="0"/>
        </w:rPr>
        <w:t>1 划定的原则与依据</w:t>
      </w:r>
      <w:bookmarkEnd w:id="0"/>
    </w:p>
    <w:p>
      <w:pPr>
        <w:pStyle w:val="3"/>
        <w:rPr>
          <w:rStyle w:val="15"/>
          <w:rFonts w:cs="宋体"/>
          <w:b w:val="0"/>
          <w:bCs w:val="0"/>
          <w:color w:val="000000"/>
          <w:kern w:val="0"/>
        </w:rPr>
      </w:pPr>
      <w:bookmarkStart w:id="1" w:name="_Toc20516"/>
      <w:r>
        <w:rPr>
          <w:rStyle w:val="15"/>
          <w:rFonts w:hint="eastAsia" w:cs="宋体"/>
          <w:b w:val="0"/>
          <w:bCs w:val="0"/>
          <w:color w:val="000000"/>
          <w:kern w:val="0"/>
        </w:rPr>
        <w:t>1.1 指导思想</w:t>
      </w:r>
      <w:bookmarkEnd w:id="1"/>
    </w:p>
    <w:p>
      <w:pPr>
        <w:spacing w:line="360" w:lineRule="auto"/>
        <w:ind w:firstLine="480" w:firstLineChars="200"/>
        <w:rPr>
          <w:rStyle w:val="15"/>
          <w:rFonts w:asciiTheme="minorEastAsia" w:hAnsiTheme="minorEastAsia"/>
          <w:color w:val="000000"/>
          <w:sz w:val="24"/>
          <w:szCs w:val="24"/>
        </w:rPr>
      </w:pPr>
      <w:r>
        <w:rPr>
          <w:rStyle w:val="15"/>
          <w:rFonts w:hint="eastAsia" w:asciiTheme="minorEastAsia" w:hAnsiTheme="minorEastAsia"/>
          <w:b w:val="0"/>
          <w:color w:val="000000"/>
          <w:sz w:val="24"/>
          <w:szCs w:val="24"/>
        </w:rPr>
        <w:t>坚持以党的十八大精神为指导，遵循发展与环境保护并重的原则，按照“畜地平衡、合理布局、适度规模，优质生态”总体要求。通过科学划定畜禽养殖禁养区、限养区和适养区，从源头上控制畜禽养殖污染，不断提高畜禽养殖业污染养殖污染防治水平和技术，保护和改善农村生态环境，重点在规模化、标准化、生态化方面取得突破，全面提高我区现代畜牧业发展水平，优化全县畜禽养殖业生产布局，开展畜禽养殖污染防治，促进全县畜禽养殖也持续健康发展。</w:t>
      </w:r>
    </w:p>
    <w:p>
      <w:pPr>
        <w:pStyle w:val="3"/>
        <w:rPr>
          <w:rStyle w:val="15"/>
          <w:rFonts w:cs="宋体"/>
          <w:b w:val="0"/>
          <w:bCs w:val="0"/>
          <w:color w:val="000000"/>
          <w:kern w:val="0"/>
        </w:rPr>
      </w:pPr>
      <w:bookmarkStart w:id="2" w:name="_Toc30819"/>
      <w:r>
        <w:rPr>
          <w:rStyle w:val="15"/>
          <w:rFonts w:hint="eastAsia" w:cs="宋体"/>
          <w:b w:val="0"/>
          <w:bCs w:val="0"/>
          <w:color w:val="000000"/>
          <w:kern w:val="0"/>
        </w:rPr>
        <w:t>1.2划定原则</w:t>
      </w:r>
      <w:bookmarkEnd w:id="2"/>
    </w:p>
    <w:p>
      <w:pPr>
        <w:spacing w:line="360" w:lineRule="auto"/>
        <w:ind w:firstLine="480" w:firstLineChars="2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坚持畜禽养殖“预防为主、防治结合，统筹规划、合理布局、综合利用”的指导思想，南澳县畜禽养殖区域划分遵循以下原则：</w:t>
      </w:r>
      <w:r>
        <w:rPr>
          <w:rStyle w:val="15"/>
          <w:rFonts w:hint="eastAsia" w:asciiTheme="minorEastAsia" w:hAnsiTheme="minorEastAsia"/>
          <w:b w:val="0"/>
          <w:color w:val="000000"/>
          <w:sz w:val="24"/>
          <w:szCs w:val="24"/>
        </w:rPr>
        <w:br w:type="textWrapping"/>
      </w:r>
      <w:r>
        <w:rPr>
          <w:rStyle w:val="15"/>
          <w:rFonts w:hint="eastAsia" w:asciiTheme="minorEastAsia" w:hAnsiTheme="minorEastAsia"/>
          <w:b w:val="0"/>
          <w:color w:val="000000"/>
          <w:sz w:val="24"/>
          <w:szCs w:val="24"/>
        </w:rPr>
        <w:t xml:space="preserve">    1、依法保护生态环境的原则；</w:t>
      </w:r>
    </w:p>
    <w:p>
      <w:pPr>
        <w:spacing w:line="360" w:lineRule="auto"/>
        <w:ind w:firstLine="480" w:firstLineChars="2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2、维护群众合法权益，有效改善生态环境质量的原则；</w:t>
      </w:r>
    </w:p>
    <w:p>
      <w:pPr>
        <w:spacing w:line="360" w:lineRule="auto"/>
        <w:ind w:left="420" w:leftChars="2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3、生态环境保护与畜禽养殖业持续健康协调发展的原则；</w:t>
      </w:r>
      <w:r>
        <w:rPr>
          <w:rStyle w:val="15"/>
          <w:rFonts w:hint="eastAsia" w:asciiTheme="minorEastAsia" w:hAnsiTheme="minorEastAsia"/>
          <w:b w:val="0"/>
          <w:color w:val="000000"/>
          <w:sz w:val="24"/>
          <w:szCs w:val="24"/>
        </w:rPr>
        <w:br w:type="textWrapping"/>
      </w:r>
      <w:r>
        <w:rPr>
          <w:rStyle w:val="15"/>
          <w:rFonts w:hint="eastAsia" w:asciiTheme="minorEastAsia" w:hAnsiTheme="minorEastAsia"/>
          <w:b w:val="0"/>
          <w:color w:val="000000"/>
          <w:sz w:val="24"/>
          <w:szCs w:val="24"/>
        </w:rPr>
        <w:t>4、以区域环境承载力为基础划分养殖区域的原则；</w:t>
      </w:r>
    </w:p>
    <w:p>
      <w:pPr>
        <w:shd w:val="solid" w:color="FFFFFF" w:fill="auto"/>
        <w:autoSpaceDN w:val="0"/>
        <w:spacing w:line="580" w:lineRule="exact"/>
        <w:ind w:firstLine="480" w:firstLineChars="200"/>
        <w:rPr>
          <w:color w:val="FF0000"/>
        </w:rPr>
      </w:pPr>
      <w:r>
        <w:rPr>
          <w:rStyle w:val="15"/>
          <w:rFonts w:hint="eastAsia" w:asciiTheme="minorEastAsia" w:hAnsiTheme="minorEastAsia"/>
          <w:b w:val="0"/>
          <w:color w:val="000000"/>
          <w:sz w:val="24"/>
          <w:szCs w:val="24"/>
        </w:rPr>
        <w:t>5、符合土地利用总体规划、城乡总体规划、经济社会发展规划和依法保护文物安全的原则；</w:t>
      </w:r>
      <w:r>
        <w:rPr>
          <w:rStyle w:val="15"/>
          <w:rFonts w:hint="eastAsia" w:asciiTheme="minorEastAsia" w:hAnsiTheme="minorEastAsia"/>
          <w:b w:val="0"/>
          <w:color w:val="000000"/>
          <w:sz w:val="24"/>
          <w:szCs w:val="24"/>
        </w:rPr>
        <w:br w:type="textWrapping"/>
      </w:r>
      <w:r>
        <w:rPr>
          <w:rStyle w:val="15"/>
          <w:rFonts w:hint="eastAsia" w:asciiTheme="minorEastAsia" w:hAnsiTheme="minorEastAsia"/>
          <w:b w:val="0"/>
          <w:color w:val="000000"/>
          <w:sz w:val="24"/>
          <w:szCs w:val="24"/>
        </w:rPr>
        <w:t xml:space="preserve">    6、生态环境保护与农业经济结构调整相一致的原则；</w:t>
      </w:r>
      <w:r>
        <w:rPr>
          <w:rStyle w:val="15"/>
          <w:rFonts w:hint="eastAsia" w:asciiTheme="minorEastAsia" w:hAnsiTheme="minorEastAsia"/>
          <w:b w:val="0"/>
          <w:color w:val="000000"/>
          <w:sz w:val="24"/>
          <w:szCs w:val="24"/>
        </w:rPr>
        <w:br w:type="textWrapping"/>
      </w:r>
      <w:r>
        <w:rPr>
          <w:rStyle w:val="15"/>
          <w:rFonts w:hint="eastAsia" w:asciiTheme="minorEastAsia" w:hAnsiTheme="minorEastAsia"/>
          <w:b w:val="0"/>
          <w:color w:val="000000"/>
          <w:sz w:val="24"/>
          <w:szCs w:val="24"/>
        </w:rPr>
        <w:t xml:space="preserve">    7、符合动物防疫条件的原则；</w:t>
      </w:r>
      <w:r>
        <w:rPr>
          <w:rStyle w:val="15"/>
          <w:rFonts w:hint="eastAsia" w:asciiTheme="minorEastAsia" w:hAnsiTheme="minorEastAsia"/>
          <w:b w:val="0"/>
          <w:color w:val="000000"/>
          <w:sz w:val="24"/>
          <w:szCs w:val="24"/>
        </w:rPr>
        <w:br w:type="textWrapping"/>
      </w:r>
      <w:r>
        <w:rPr>
          <w:rStyle w:val="15"/>
          <w:rFonts w:hint="eastAsia" w:asciiTheme="minorEastAsia" w:hAnsiTheme="minorEastAsia"/>
          <w:b w:val="0"/>
          <w:color w:val="000000"/>
          <w:sz w:val="24"/>
          <w:szCs w:val="24"/>
        </w:rPr>
        <w:t xml:space="preserve">    8、突出重点和可操作性原则。</w:t>
      </w:r>
    </w:p>
    <w:p>
      <w:pPr>
        <w:pStyle w:val="3"/>
        <w:rPr>
          <w:rStyle w:val="15"/>
          <w:rFonts w:cs="宋体"/>
          <w:b w:val="0"/>
          <w:bCs w:val="0"/>
          <w:color w:val="000000"/>
          <w:kern w:val="0"/>
        </w:rPr>
      </w:pPr>
      <w:bookmarkStart w:id="3" w:name="_Toc401"/>
      <w:r>
        <w:rPr>
          <w:rStyle w:val="15"/>
          <w:rFonts w:hint="eastAsia" w:cs="宋体"/>
          <w:b w:val="0"/>
          <w:bCs w:val="0"/>
          <w:color w:val="000000"/>
          <w:kern w:val="0"/>
        </w:rPr>
        <w:t>1.3划定依据</w:t>
      </w:r>
      <w:bookmarkEnd w:id="3"/>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1《畜禽养殖禁养区划定技术指南》</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2《中华人民共和国环境保护法》</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3《中华人民共和国畜牧法》</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4《中华人民共和国动物防疫法》</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5《中华人民共和国畜禽养殖污染防治技术规范》</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6《中华人民共和国水污染防治法》</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7《中华人民共和国大气污染防治法》</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8《中华人民共和国水污染防治行动计划》</w:t>
      </w:r>
    </w:p>
    <w:p>
      <w:pPr>
        <w:shd w:val="solid" w:color="FFFFFF" w:fill="auto"/>
        <w:autoSpaceDN w:val="0"/>
        <w:spacing w:line="580" w:lineRule="exact"/>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9《</w:t>
      </w:r>
      <w:r>
        <w:rPr>
          <w:rStyle w:val="15"/>
          <w:rFonts w:ascii="宋体" w:hAnsi="宋体" w:eastAsia="宋体" w:cs="Times New Roman"/>
          <w:b w:val="0"/>
          <w:color w:val="000000"/>
          <w:sz w:val="24"/>
          <w:szCs w:val="24"/>
        </w:rPr>
        <w:t>南澳县环境保护与生态建设规划</w:t>
      </w:r>
      <w:r>
        <w:rPr>
          <w:rStyle w:val="15"/>
          <w:rFonts w:hint="eastAsia" w:asciiTheme="minorEastAsia" w:hAnsiTheme="minorEastAsia"/>
          <w:b w:val="0"/>
          <w:color w:val="000000"/>
          <w:sz w:val="24"/>
          <w:szCs w:val="24"/>
        </w:rPr>
        <w:t>》</w:t>
      </w:r>
    </w:p>
    <w:p>
      <w:pPr>
        <w:spacing w:line="360" w:lineRule="auto"/>
        <w:ind w:firstLine="240" w:firstLineChars="100"/>
        <w:rPr>
          <w:rStyle w:val="15"/>
          <w:rFonts w:asciiTheme="minorEastAsia" w:hAnsiTheme="minorEastAsia"/>
          <w:b w:val="0"/>
          <w:color w:val="000000"/>
          <w:sz w:val="24"/>
          <w:szCs w:val="24"/>
        </w:rPr>
      </w:pPr>
      <w:r>
        <w:rPr>
          <w:rStyle w:val="15"/>
          <w:rFonts w:hint="eastAsia" w:asciiTheme="minorEastAsia" w:hAnsiTheme="minorEastAsia"/>
          <w:b w:val="0"/>
          <w:color w:val="000000"/>
          <w:sz w:val="24"/>
          <w:szCs w:val="24"/>
        </w:rPr>
        <w:t>10 有关法律法规规章和技术规范。</w:t>
      </w:r>
    </w:p>
    <w:p>
      <w:pPr>
        <w:shd w:val="solid" w:color="FFFFFF" w:fill="auto"/>
        <w:autoSpaceDN w:val="0"/>
        <w:spacing w:line="360" w:lineRule="auto"/>
        <w:ind w:firstLine="600" w:firstLineChars="250"/>
        <w:rPr>
          <w:rFonts w:cs="仿宋" w:asciiTheme="minorEastAsia" w:hAnsiTheme="minorEastAsia"/>
          <w:sz w:val="24"/>
          <w:szCs w:val="24"/>
          <w:shd w:val="clear" w:color="auto" w:fill="FFFFFF"/>
        </w:rPr>
      </w:pPr>
    </w:p>
    <w:p>
      <w:pPr>
        <w:pStyle w:val="2"/>
        <w:keepNext w:val="0"/>
        <w:keepLines w:val="0"/>
        <w:pageBreakBefore/>
        <w:adjustRightInd w:val="0"/>
        <w:jc w:val="center"/>
        <w:rPr>
          <w:rStyle w:val="15"/>
          <w:rFonts w:cs="宋体"/>
          <w:b w:val="0"/>
          <w:bCs w:val="0"/>
          <w:color w:val="000000"/>
          <w:kern w:val="0"/>
        </w:rPr>
      </w:pPr>
      <w:bookmarkStart w:id="4" w:name="_Toc12796"/>
      <w:r>
        <w:rPr>
          <w:rStyle w:val="15"/>
          <w:rFonts w:hint="eastAsia" w:cs="宋体"/>
          <w:b w:val="0"/>
          <w:bCs w:val="0"/>
          <w:color w:val="000000"/>
          <w:kern w:val="0"/>
        </w:rPr>
        <w:t>2 畜禽养殖区域划分</w:t>
      </w:r>
      <w:bookmarkEnd w:id="4"/>
    </w:p>
    <w:p>
      <w:pPr>
        <w:pStyle w:val="3"/>
        <w:rPr>
          <w:rStyle w:val="15"/>
          <w:rFonts w:cs="宋体"/>
          <w:b/>
          <w:bCs w:val="0"/>
          <w:color w:val="000000"/>
          <w:kern w:val="0"/>
        </w:rPr>
      </w:pPr>
      <w:bookmarkStart w:id="5" w:name="_Toc1992"/>
      <w:r>
        <w:rPr>
          <w:rStyle w:val="15"/>
          <w:rFonts w:hint="eastAsia" w:cs="宋体"/>
          <w:b/>
          <w:bCs w:val="0"/>
          <w:color w:val="000000"/>
          <w:kern w:val="0"/>
        </w:rPr>
        <w:t>2.1 划定类型</w:t>
      </w:r>
      <w:bookmarkEnd w:id="5"/>
    </w:p>
    <w:p>
      <w:pPr>
        <w:spacing w:line="360" w:lineRule="auto"/>
        <w:ind w:firstLine="360" w:firstLineChars="150"/>
        <w:rPr>
          <w:rFonts w:hint="eastAsia" w:cs="仿宋" w:asciiTheme="minorEastAsia" w:hAnsiTheme="minorEastAsia"/>
          <w:sz w:val="24"/>
          <w:szCs w:val="24"/>
          <w:shd w:val="clear" w:color="auto" w:fill="FFFFFF"/>
        </w:rPr>
      </w:pPr>
      <w:r>
        <w:rPr>
          <w:rFonts w:hint="eastAsia" w:cs="仿宋" w:asciiTheme="minorEastAsia" w:hAnsiTheme="minorEastAsia"/>
          <w:sz w:val="24"/>
          <w:szCs w:val="24"/>
          <w:shd w:val="clear" w:color="auto" w:fill="FFFFFF"/>
        </w:rPr>
        <w:t>全县行政辖区内畜禽养殖区域划分为禁养区、限养区、适养区三大类。</w:t>
      </w:r>
    </w:p>
    <w:p>
      <w:pPr>
        <w:spacing w:line="360" w:lineRule="auto"/>
        <w:ind w:firstLine="361" w:firstLineChars="150"/>
        <w:rPr>
          <w:rFonts w:asciiTheme="minorEastAsia" w:hAnsiTheme="minorEastAsia"/>
          <w:color w:val="FF0000"/>
          <w:sz w:val="24"/>
          <w:szCs w:val="24"/>
        </w:rPr>
      </w:pPr>
      <w:bookmarkStart w:id="6" w:name="_Toc12395"/>
      <w:bookmarkStart w:id="7" w:name="_Toc483162538"/>
      <w:bookmarkStart w:id="8" w:name="_Toc483167421"/>
      <w:r>
        <w:rPr>
          <w:rStyle w:val="26"/>
          <w:rFonts w:hint="eastAsia"/>
          <w:sz w:val="24"/>
          <w:szCs w:val="24"/>
        </w:rPr>
        <w:t>1）禁养区。</w:t>
      </w:r>
      <w:bookmarkEnd w:id="6"/>
      <w:bookmarkEnd w:id="7"/>
      <w:bookmarkEnd w:id="8"/>
      <w:r>
        <w:rPr>
          <w:rFonts w:hint="eastAsia" w:cs="仿宋" w:asciiTheme="minorEastAsia" w:hAnsiTheme="minorEastAsia"/>
          <w:sz w:val="24"/>
          <w:szCs w:val="24"/>
          <w:shd w:val="clear" w:color="auto" w:fill="FFFFFF"/>
        </w:rPr>
        <w:t>禁养区是指按照法律、法规、行政规章等规定，在指定范围内禁止任何畜禽养殖的区域。禁养区范围内已建成的畜禽养殖场，由下相关乡镇、环保局、畜牧局限期搬迁、关闭、取缔或转产。</w:t>
      </w:r>
    </w:p>
    <w:p>
      <w:pPr>
        <w:spacing w:line="360" w:lineRule="auto"/>
        <w:ind w:firstLine="482" w:firstLineChars="200"/>
        <w:rPr>
          <w:rFonts w:cs="仿宋" w:asciiTheme="minorEastAsia" w:hAnsiTheme="minorEastAsia"/>
          <w:sz w:val="24"/>
          <w:szCs w:val="24"/>
          <w:shd w:val="clear" w:color="auto" w:fill="FFFFFF"/>
        </w:rPr>
      </w:pPr>
      <w:bookmarkStart w:id="9" w:name="_Toc23265"/>
      <w:bookmarkStart w:id="10" w:name="_Toc483162539"/>
      <w:bookmarkStart w:id="11" w:name="_Toc483167422"/>
      <w:r>
        <w:rPr>
          <w:rStyle w:val="26"/>
          <w:rFonts w:hint="eastAsia"/>
          <w:sz w:val="24"/>
          <w:szCs w:val="24"/>
        </w:rPr>
        <w:t>2）限养区</w:t>
      </w:r>
      <w:bookmarkEnd w:id="9"/>
      <w:bookmarkEnd w:id="10"/>
      <w:bookmarkEnd w:id="11"/>
      <w:r>
        <w:rPr>
          <w:rFonts w:hint="eastAsia" w:cs="仿宋" w:asciiTheme="minorEastAsia" w:hAnsiTheme="minorEastAsia"/>
          <w:b/>
          <w:sz w:val="24"/>
          <w:szCs w:val="24"/>
          <w:shd w:val="clear" w:color="auto" w:fill="FFFFFF"/>
        </w:rPr>
        <w:t>。</w:t>
      </w:r>
      <w:r>
        <w:rPr>
          <w:rFonts w:hint="eastAsia" w:cs="仿宋" w:asciiTheme="minorEastAsia" w:hAnsiTheme="minorEastAsia"/>
          <w:sz w:val="24"/>
          <w:szCs w:val="24"/>
          <w:shd w:val="clear" w:color="auto" w:fill="FFFFFF"/>
        </w:rPr>
        <w:t>限养区是指按照法律、法规、行政规章等规定，限定畜禽养殖数量，</w:t>
      </w:r>
      <w:r>
        <w:rPr>
          <w:rFonts w:hint="eastAsia"/>
          <w:bCs/>
          <w:sz w:val="24"/>
          <w:szCs w:val="24"/>
        </w:rPr>
        <w:t>禁止新建畜禽养殖场的区域</w:t>
      </w:r>
      <w:r>
        <w:rPr>
          <w:rFonts w:hint="eastAsia" w:cs="仿宋" w:asciiTheme="minorEastAsia" w:hAnsiTheme="minorEastAsia"/>
          <w:sz w:val="24"/>
          <w:szCs w:val="24"/>
          <w:shd w:val="clear" w:color="auto" w:fill="FFFFFF"/>
        </w:rPr>
        <w:t>。限养区内现有畜禽养殖场要依法限期治理，其污染物排放不得超过国家和地方规定的排放标准，并达到排放总量控制的要求，无法完成限期治理的，限期搬迁或关闭。</w:t>
      </w:r>
    </w:p>
    <w:p>
      <w:pPr>
        <w:spacing w:line="360" w:lineRule="auto"/>
        <w:ind w:firstLine="482" w:firstLineChars="200"/>
        <w:rPr>
          <w:sz w:val="24"/>
          <w:szCs w:val="24"/>
        </w:rPr>
      </w:pPr>
      <w:bookmarkStart w:id="12" w:name="_Toc483167423"/>
      <w:bookmarkStart w:id="13" w:name="_Toc483162540"/>
      <w:bookmarkStart w:id="14" w:name="_Toc18195"/>
      <w:r>
        <w:rPr>
          <w:rStyle w:val="26"/>
          <w:rFonts w:hint="eastAsia"/>
          <w:sz w:val="24"/>
          <w:szCs w:val="24"/>
        </w:rPr>
        <w:t>3）适养区</w:t>
      </w:r>
      <w:bookmarkEnd w:id="12"/>
      <w:bookmarkEnd w:id="13"/>
      <w:bookmarkEnd w:id="14"/>
      <w:r>
        <w:rPr>
          <w:rFonts w:hint="eastAsia" w:cs="仿宋" w:asciiTheme="minorEastAsia" w:hAnsiTheme="minorEastAsia"/>
          <w:b/>
          <w:sz w:val="24"/>
          <w:szCs w:val="24"/>
          <w:shd w:val="clear" w:color="auto" w:fill="FFFFFF"/>
        </w:rPr>
        <w:t>。</w:t>
      </w:r>
      <w:r>
        <w:rPr>
          <w:rFonts w:hint="eastAsia" w:cs="仿宋" w:asciiTheme="minorEastAsia" w:hAnsiTheme="minorEastAsia"/>
          <w:sz w:val="24"/>
          <w:szCs w:val="24"/>
          <w:shd w:val="clear" w:color="auto" w:fill="FFFFFF"/>
        </w:rPr>
        <w:t>适养区是指畜禽养殖除禁养区、限养区以外的区域。在适养区内从事畜禽养殖的，应当按照国家有关建设项目环境保护管理相关规定，进行环境影响评价。</w:t>
      </w:r>
      <w:r>
        <w:rPr>
          <w:rFonts w:hint="eastAsia"/>
          <w:bCs/>
          <w:sz w:val="24"/>
          <w:szCs w:val="24"/>
        </w:rPr>
        <w:t>其污染物防治及畜禽排泄物综合利用措施必须与主体工程同时设计</w:t>
      </w:r>
      <w:r>
        <w:rPr>
          <w:rFonts w:hint="eastAsia" w:cs="仿宋" w:asciiTheme="minorEastAsia" w:hAnsiTheme="minorEastAsia"/>
          <w:sz w:val="24"/>
          <w:szCs w:val="24"/>
          <w:shd w:val="clear" w:color="auto" w:fill="FFFFFF"/>
        </w:rPr>
        <w:t>、同时施工、同时投入使用，污染物排放不得超过国家和地方规定的排放标准，符合污染物排放总量控制要求。</w:t>
      </w:r>
    </w:p>
    <w:p>
      <w:pPr>
        <w:pStyle w:val="3"/>
        <w:rPr>
          <w:rStyle w:val="15"/>
          <w:rFonts w:cs="宋体"/>
          <w:b/>
          <w:bCs w:val="0"/>
          <w:color w:val="000000"/>
          <w:kern w:val="0"/>
        </w:rPr>
      </w:pPr>
      <w:bookmarkStart w:id="15" w:name="_Toc30125"/>
      <w:r>
        <w:rPr>
          <w:rStyle w:val="15"/>
          <w:rFonts w:hint="eastAsia" w:cs="宋体"/>
          <w:b/>
          <w:bCs w:val="0"/>
          <w:color w:val="000000"/>
          <w:kern w:val="0"/>
        </w:rPr>
        <w:t>2.2禁养区范围</w:t>
      </w:r>
      <w:bookmarkEnd w:id="15"/>
    </w:p>
    <w:p>
      <w:pPr>
        <w:spacing w:line="360" w:lineRule="auto"/>
        <w:ind w:firstLine="482" w:firstLineChars="200"/>
        <w:rPr>
          <w:rFonts w:hint="eastAsia" w:asciiTheme="minorEastAsia" w:hAnsiTheme="minorEastAsia"/>
          <w:sz w:val="24"/>
          <w:szCs w:val="24"/>
        </w:rPr>
      </w:pPr>
      <w:bookmarkStart w:id="16" w:name="_Toc11898"/>
      <w:bookmarkStart w:id="17" w:name="_Toc483162542"/>
      <w:bookmarkStart w:id="18" w:name="_Toc483167425"/>
      <w:r>
        <w:rPr>
          <w:rStyle w:val="26"/>
          <w:rFonts w:hint="eastAsia"/>
          <w:sz w:val="24"/>
          <w:szCs w:val="24"/>
        </w:rPr>
        <w:t>1）县城、城镇规划区范围内畜禽养殖禁养区域范围:</w:t>
      </w:r>
      <w:r>
        <w:rPr>
          <w:rStyle w:val="26"/>
          <w:rFonts w:hint="eastAsia"/>
          <w:b w:val="0"/>
          <w:sz w:val="24"/>
          <w:szCs w:val="24"/>
        </w:rPr>
        <w:t>包括</w:t>
      </w:r>
      <w:bookmarkEnd w:id="16"/>
      <w:bookmarkEnd w:id="17"/>
      <w:bookmarkEnd w:id="18"/>
      <w:r>
        <w:rPr>
          <w:rFonts w:hint="eastAsia" w:asciiTheme="minorEastAsia" w:hAnsiTheme="minorEastAsia"/>
          <w:sz w:val="24"/>
          <w:szCs w:val="24"/>
        </w:rPr>
        <w:t>南澳县城，后宅镇中心城区（东至环城东路，西至西山路，南至海滨路，北至西竹路）的范围及外延500米的区域。</w:t>
      </w:r>
      <w:bookmarkStart w:id="19" w:name="_Toc483162543"/>
      <w:bookmarkStart w:id="20" w:name="_Toc483167426"/>
    </w:p>
    <w:p>
      <w:pPr>
        <w:spacing w:line="360" w:lineRule="auto"/>
        <w:ind w:firstLine="482" w:firstLineChars="200"/>
        <w:rPr>
          <w:rFonts w:asciiTheme="minorEastAsia" w:hAnsiTheme="minorEastAsia"/>
          <w:sz w:val="24"/>
          <w:szCs w:val="24"/>
        </w:rPr>
      </w:pPr>
      <w:bookmarkStart w:id="21" w:name="_Toc7091"/>
      <w:r>
        <w:rPr>
          <w:rStyle w:val="26"/>
          <w:rFonts w:hint="eastAsia"/>
          <w:sz w:val="24"/>
          <w:szCs w:val="24"/>
        </w:rPr>
        <w:t>2）饮用水源保护区的畜禽养殖禁养区域范围：</w:t>
      </w:r>
      <w:bookmarkEnd w:id="19"/>
      <w:bookmarkEnd w:id="20"/>
      <w:bookmarkEnd w:id="21"/>
      <w:r>
        <w:rPr>
          <w:rFonts w:hint="eastAsia" w:asciiTheme="minorEastAsia" w:hAnsiTheme="minorEastAsia"/>
          <w:sz w:val="24"/>
          <w:szCs w:val="24"/>
        </w:rPr>
        <w:t>黄花山水库216米正常水位线向陆纵深500米的集雨区。</w:t>
      </w:r>
      <w:r>
        <w:rPr>
          <w:rFonts w:hint="eastAsia" w:asciiTheme="minorEastAsia" w:hAnsiTheme="minorEastAsia"/>
          <w:sz w:val="24"/>
          <w:szCs w:val="24"/>
        </w:rPr>
        <w:tab/>
      </w:r>
      <w:r>
        <w:rPr>
          <w:rFonts w:hint="eastAsia" w:asciiTheme="minorEastAsia" w:hAnsiTheme="minorEastAsia"/>
          <w:sz w:val="24"/>
          <w:szCs w:val="24"/>
        </w:rPr>
        <w:t>坑内水库82米正常水位线向陆纵深500米的集雨区。羊屿水库59米正常水位线向陆纵深500米的集雨区。果老山水库407米正常水位线向陆纵深500米的集雨区。园墩水库221米正常水位线向陆纵深500米的集雨区。顶园墩水库279米正常水位线向陆纵深500米的集雨区。云澳水库80米正常水位线向陆纵深500米的集雨区。青澳水库39米正常水位线向陆纵深500米的集雨区。</w:t>
      </w:r>
    </w:p>
    <w:p>
      <w:pPr>
        <w:spacing w:line="360" w:lineRule="auto"/>
        <w:ind w:firstLine="482" w:firstLineChars="200"/>
        <w:rPr>
          <w:rFonts w:asciiTheme="minorEastAsia" w:hAnsiTheme="minorEastAsia"/>
          <w:sz w:val="24"/>
          <w:szCs w:val="24"/>
        </w:rPr>
      </w:pPr>
      <w:bookmarkStart w:id="22" w:name="_Toc7385"/>
      <w:bookmarkStart w:id="23" w:name="_Toc483162544"/>
      <w:bookmarkStart w:id="24" w:name="_Toc483167427"/>
      <w:r>
        <w:rPr>
          <w:rStyle w:val="26"/>
          <w:rFonts w:hint="eastAsia"/>
          <w:sz w:val="24"/>
          <w:szCs w:val="24"/>
        </w:rPr>
        <w:t>3）自然保护区畜禽养殖禁养区域范围:</w:t>
      </w:r>
      <w:bookmarkEnd w:id="22"/>
      <w:r>
        <w:rPr>
          <w:rFonts w:hint="eastAsia" w:asciiTheme="minorEastAsia" w:hAnsiTheme="minorEastAsia"/>
          <w:sz w:val="24"/>
          <w:szCs w:val="24"/>
        </w:rPr>
        <w:t>包括</w:t>
      </w:r>
      <w:bookmarkEnd w:id="23"/>
      <w:bookmarkEnd w:id="24"/>
      <w:r>
        <w:rPr>
          <w:rFonts w:hint="eastAsia" w:asciiTheme="minorEastAsia" w:hAnsiTheme="minorEastAsia"/>
          <w:sz w:val="24"/>
          <w:szCs w:val="24"/>
        </w:rPr>
        <w:t>南澳森林候鸟保护区，南澳周边海岛生态保护区。</w:t>
      </w:r>
    </w:p>
    <w:p>
      <w:pPr>
        <w:spacing w:line="360" w:lineRule="auto"/>
        <w:ind w:firstLine="482" w:firstLineChars="200"/>
        <w:rPr>
          <w:rFonts w:asciiTheme="minorEastAsia" w:hAnsiTheme="minorEastAsia"/>
          <w:sz w:val="24"/>
          <w:szCs w:val="24"/>
        </w:rPr>
      </w:pPr>
      <w:bookmarkStart w:id="25" w:name="_Toc20457"/>
      <w:bookmarkStart w:id="26" w:name="_Toc483162545"/>
      <w:bookmarkStart w:id="27" w:name="_Toc483167428"/>
      <w:r>
        <w:rPr>
          <w:rStyle w:val="26"/>
          <w:rFonts w:hint="eastAsia"/>
          <w:sz w:val="24"/>
          <w:szCs w:val="24"/>
        </w:rPr>
        <w:t>4）风景名胜区畜禽养殖禁养区域范围:</w:t>
      </w:r>
      <w:bookmarkEnd w:id="25"/>
      <w:bookmarkEnd w:id="26"/>
      <w:bookmarkEnd w:id="27"/>
      <w:r>
        <w:rPr>
          <w:rFonts w:hint="eastAsia" w:asciiTheme="minorEastAsia" w:hAnsiTheme="minorEastAsia"/>
          <w:sz w:val="24"/>
          <w:szCs w:val="24"/>
          <w:lang w:eastAsia="zh-CN"/>
        </w:rPr>
        <w:t>黄花山森林公园</w:t>
      </w:r>
    </w:p>
    <w:p>
      <w:pPr>
        <w:pStyle w:val="3"/>
        <w:rPr>
          <w:rStyle w:val="15"/>
          <w:rFonts w:cs="宋体"/>
          <w:b/>
          <w:bCs w:val="0"/>
          <w:color w:val="000000"/>
          <w:kern w:val="0"/>
        </w:rPr>
      </w:pPr>
      <w:bookmarkStart w:id="28" w:name="_Toc8291"/>
      <w:r>
        <w:rPr>
          <w:rStyle w:val="15"/>
          <w:rFonts w:hint="eastAsia" w:cs="宋体"/>
          <w:b/>
          <w:bCs w:val="0"/>
          <w:color w:val="000000"/>
          <w:kern w:val="0"/>
        </w:rPr>
        <w:t>2.3限养区范围</w:t>
      </w:r>
      <w:bookmarkEnd w:id="28"/>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1）《南澳县城市总体规划（2009-2020）》确定的南澳县中心城区向外延伸且在城市规划控制区范围内的区域。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2）城镇居民区、文教科研区、医疗区等人口集中区域，即上述规定的县城、城镇规划区范围内畜禽养殖禁养区域范围向外500-1000米范围内的区域。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3）沿海岸堤向外延伸500-1000米范围内的区域。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4）水库的常年水位线或常年洪水淹没线向外延伸500米范围内的区域（非饮用水源保护区内的水库，饮用水保护区内禁止养殖）。</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5）全县主干道路两侧500米范围内的区域（S336，X057，X064）。</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6）各镇建成区以外城镇建设规划控制线以内的区域，各村村民相对集中居住区以外村庄建设规划控制线范围内的区域。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7）基本农田保护区、生态公益林区。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8）非饮用小型水库和景观水体。</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9）南澳东半岛水源涵养区内除羊屿水库，果老山水库，圆墩水库，顶圆墩水库，云澳水库，和青澳水库等饮用水源一级保护区外的其他区域。</w:t>
      </w:r>
    </w:p>
    <w:p>
      <w:pPr>
        <w:pStyle w:val="3"/>
        <w:rPr>
          <w:rStyle w:val="15"/>
          <w:rFonts w:cs="宋体"/>
          <w:b/>
          <w:bCs w:val="0"/>
          <w:color w:val="000000"/>
          <w:kern w:val="0"/>
        </w:rPr>
      </w:pPr>
      <w:bookmarkStart w:id="29" w:name="_Toc2658"/>
      <w:r>
        <w:rPr>
          <w:rStyle w:val="15"/>
          <w:rFonts w:hint="eastAsia" w:cs="宋体"/>
          <w:b/>
          <w:bCs w:val="0"/>
          <w:color w:val="000000"/>
          <w:kern w:val="0"/>
        </w:rPr>
        <w:t>2.4适养区范围</w:t>
      </w:r>
      <w:bookmarkEnd w:id="29"/>
    </w:p>
    <w:p>
      <w:pPr>
        <w:spacing w:line="360" w:lineRule="auto"/>
        <w:ind w:firstLine="480" w:firstLineChars="200"/>
        <w:rPr>
          <w:sz w:val="24"/>
          <w:szCs w:val="24"/>
        </w:rPr>
      </w:pPr>
      <w:r>
        <w:rPr>
          <w:rFonts w:hint="eastAsia"/>
          <w:sz w:val="24"/>
          <w:szCs w:val="24"/>
        </w:rPr>
        <w:t>除禁养区，限养区外的区域。</w:t>
      </w:r>
    </w:p>
    <w:p>
      <w:pPr>
        <w:pStyle w:val="2"/>
        <w:keepNext w:val="0"/>
        <w:keepLines w:val="0"/>
        <w:pageBreakBefore/>
        <w:jc w:val="center"/>
        <w:rPr>
          <w:rStyle w:val="15"/>
          <w:rFonts w:cs="宋体"/>
          <w:b w:val="0"/>
          <w:bCs w:val="0"/>
          <w:color w:val="000000"/>
          <w:kern w:val="0"/>
        </w:rPr>
      </w:pPr>
      <w:bookmarkStart w:id="30" w:name="_Toc12491"/>
      <w:r>
        <w:rPr>
          <w:rStyle w:val="15"/>
          <w:rFonts w:hint="eastAsia" w:cs="宋体"/>
          <w:b w:val="0"/>
          <w:bCs w:val="0"/>
          <w:color w:val="000000"/>
          <w:kern w:val="0"/>
        </w:rPr>
        <w:t>3 各划定区的管理措施</w:t>
      </w:r>
      <w:bookmarkEnd w:id="30"/>
    </w:p>
    <w:p>
      <w:pPr>
        <w:spacing w:line="360" w:lineRule="auto"/>
        <w:ind w:firstLine="482" w:firstLineChars="150"/>
        <w:rPr>
          <w:rFonts w:asciiTheme="minorEastAsia" w:hAnsiTheme="minorEastAsia"/>
          <w:sz w:val="24"/>
          <w:szCs w:val="24"/>
        </w:rPr>
      </w:pPr>
      <w:bookmarkStart w:id="31" w:name="_Toc27725"/>
      <w:r>
        <w:rPr>
          <w:rStyle w:val="25"/>
          <w:rFonts w:hint="eastAsia"/>
        </w:rPr>
        <w:t>3.1禁养区管理措施</w:t>
      </w:r>
      <w:bookmarkEnd w:id="31"/>
      <w:r>
        <w:rPr>
          <w:rFonts w:hint="eastAsia" w:asciiTheme="minorEastAsia" w:hAnsiTheme="minorEastAsia"/>
          <w:sz w:val="24"/>
          <w:szCs w:val="24"/>
        </w:rPr>
        <w:t xml:space="preserve">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禁养区内禁止建设畜禽养殖场、养殖小区。禁养区内原有的畜禽养殖场、养殖小区，由南澳县人民政府根据实际情况依法关停或责令搬迁，到2017年底全县基本实现禁养目标。属城市建成区范围内的，除因教学、科研以及特殊需要饲养且按照有关规定已办理准养手续的外，禁止其他一切畜禽饲养活动。</w:t>
      </w:r>
    </w:p>
    <w:p>
      <w:pPr>
        <w:spacing w:line="360" w:lineRule="auto"/>
        <w:ind w:firstLine="482" w:firstLineChars="150"/>
        <w:rPr>
          <w:rFonts w:asciiTheme="minorEastAsia" w:hAnsiTheme="minorEastAsia"/>
          <w:sz w:val="24"/>
          <w:szCs w:val="24"/>
        </w:rPr>
      </w:pPr>
      <w:bookmarkStart w:id="32" w:name="_Toc22975"/>
      <w:r>
        <w:rPr>
          <w:rStyle w:val="25"/>
          <w:rFonts w:hint="eastAsia"/>
        </w:rPr>
        <w:t>3.2限养区管理措施</w:t>
      </w:r>
      <w:bookmarkEnd w:id="32"/>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限养区内逐步控制和削减食用畜禽饲养总量，特别是不得新建、扩建畜禽养殖场、养殖小区。限养区内已建成的畜禽养殖场（小区），由县农业部门责令限期治理，县环保部门负责协助监督落实，严格落实污染防治措施，控制畜禽养殖规模，符合主要污染物排放总量控制要，求按照《畜禽养殖业污染物排放标准》（GB18596-2001），实现污染物达标排放。限期内达不到总量控制要求的，由县人民政府责令限期搬迁或关闭，所在镇人民政府积极配合相关工作；</w:t>
      </w:r>
    </w:p>
    <w:p>
      <w:pPr>
        <w:spacing w:line="360" w:lineRule="auto"/>
        <w:ind w:firstLine="482" w:firstLineChars="150"/>
        <w:rPr>
          <w:rFonts w:asciiTheme="minorEastAsia" w:hAnsiTheme="minorEastAsia"/>
          <w:sz w:val="24"/>
          <w:szCs w:val="24"/>
        </w:rPr>
      </w:pPr>
      <w:bookmarkStart w:id="33" w:name="_Toc27889"/>
      <w:r>
        <w:rPr>
          <w:rStyle w:val="25"/>
          <w:rFonts w:hint="eastAsia"/>
        </w:rPr>
        <w:t>3.3适养区管理措施</w:t>
      </w:r>
      <w:bookmarkEnd w:id="3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属畜禽养殖适养区的畜禽规模养殖场，新建、改建和扩建畜禽规模养殖场的应当取得所在地镇人民政府同意，经环保、国土资源等部门审批、备案，符合动物防疫条件，并做到环保设施与其他主体设施“同时设计、同时建设、同时投入使用”。在适养区内，推广生态养殖，推进规模化、集约化养殖，并要落实污染防治措施，污染物排放不得超过国家和地方规定的排放标准和总量控制要求。对环境造成污染的，依照相关法律法规进行处罚。</w:t>
      </w:r>
    </w:p>
    <w:p>
      <w:pPr>
        <w:pStyle w:val="2"/>
        <w:keepNext w:val="0"/>
        <w:keepLines w:val="0"/>
        <w:pageBreakBefore/>
        <w:jc w:val="center"/>
      </w:pPr>
      <w:bookmarkStart w:id="34" w:name="_Toc11893"/>
      <w:r>
        <w:rPr>
          <w:rFonts w:hint="eastAsia"/>
        </w:rPr>
        <w:t>4 禽畜养殖对环境的污染</w:t>
      </w:r>
      <w:bookmarkEnd w:id="34"/>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禽畜养殖污染是农业面污染的主要来源之一，大气，水体，土壤等环境载体都是禽畜养殖污染的受体，2012年，在中国禽畜养殖污染排放中，化学需氧量（COD）已经超过1300万吨，约占其排放总量的45%，氮（N），磷（P）分别超过110万吨和16万吨，约占各自排放总量的22%和38%。</w:t>
      </w:r>
    </w:p>
    <w:p>
      <w:pPr>
        <w:spacing w:line="360" w:lineRule="auto"/>
        <w:rPr>
          <w:rFonts w:asciiTheme="minorEastAsia" w:hAnsiTheme="minorEastAsia"/>
          <w:sz w:val="24"/>
          <w:szCs w:val="24"/>
        </w:rPr>
      </w:pPr>
      <w:bookmarkStart w:id="35" w:name="_Toc3982"/>
      <w:r>
        <w:rPr>
          <w:rStyle w:val="25"/>
          <w:rFonts w:hint="eastAsia"/>
        </w:rPr>
        <w:t>4.1大气污染</w:t>
      </w:r>
      <w:bookmarkEnd w:id="35"/>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畜禽废弃物对大气的污染主要表现为畜禽粪尿所散发的恶臭。畜禽粪尿排出体外后，腐败分解所产生的硫化氨、胺、硫醇、苯酶、挥发性有机酸、嘲噪、粪臭素、乙醇和乙酸等上百种毒害物质，形成了恶臭的主要来源如果处理不及时，会导致畜禽生长速度减缓、疫病突发、死亡率上升、生产性能下降等问题。特别是畜禽废弃物的随意堆放使得在很大程度上扩大了污染的覆盖面，严重影响了周边民众的生活质量。据世界银行推测，荷兰７０％与氨气有关的酸雨来源于畜禽养殖生产，此外，在畜禽废弃物管理过程中引发的温室效应在一定程度上对大气环境产生影响。</w:t>
      </w:r>
    </w:p>
    <w:p>
      <w:pPr>
        <w:spacing w:line="360" w:lineRule="auto"/>
        <w:rPr>
          <w:rFonts w:asciiTheme="minorEastAsia" w:hAnsiTheme="minorEastAsia"/>
          <w:sz w:val="24"/>
          <w:szCs w:val="24"/>
        </w:rPr>
      </w:pPr>
      <w:bookmarkStart w:id="36" w:name="_Toc30341"/>
      <w:r>
        <w:rPr>
          <w:rStyle w:val="25"/>
          <w:rFonts w:hint="eastAsia"/>
        </w:rPr>
        <w:t>4.2水体污染</w:t>
      </w:r>
      <w:bookmarkEnd w:id="36"/>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畜禽废弃物对水体的污染主要表现为畜禽粪尿中含有的大量有机质、氮、憐、钟、硫及致病菌等污染物，排入水体后会使水体溶解氧含量急剧下降，水生生物过度繁殖，从而导致水体富营养化。研究表明，畜禽废弃物对水体造成的污染已占总体污染的1/3。畜禽废弃物还田不当还会导致地下水Ｎ０3－Ｎ浓度増加，不仅如此，废弃物中的有毒物质通过止壤渗入到地下水，也会造成水体污染。目前中国80％以上的畜禽养殖场（户）缺乏综合处理设施，废弃物大多未经处理就直接进行排放，对地表水造成了严重污染。2010年中国环境保护部、国家统计局和农业部共同发布的《第一次全国污染源普查公报》显示：2007年全国畜禽养殖业粪便产生量2.43亿ｔ，尿液产生量1.63亿ｔ；在畜禽养殖业主要水体污染物的排放量中，化学需氧量1268.26万ｔ、总氨102.48万ｔ、总磯16.04万ｔ，分别占排放总量的41.87％、21.67%、３７．９％。对安徽省2008-2009年的畜牧业水环境污染负荷指数进行了计算，发现憐污染比例呈上升趋势。可以说，水体污染是中国畜禽养殖业发展面临的首要环境约束因子。</w:t>
      </w:r>
    </w:p>
    <w:p>
      <w:pPr>
        <w:spacing w:line="360" w:lineRule="auto"/>
        <w:rPr>
          <w:rFonts w:asciiTheme="minorEastAsia" w:hAnsiTheme="minorEastAsia"/>
          <w:sz w:val="24"/>
          <w:szCs w:val="24"/>
        </w:rPr>
      </w:pPr>
      <w:bookmarkStart w:id="37" w:name="_Toc29005"/>
      <w:r>
        <w:rPr>
          <w:rStyle w:val="25"/>
          <w:rFonts w:hint="eastAsia"/>
        </w:rPr>
        <w:t>4.3</w:t>
      </w:r>
      <w:r>
        <w:rPr>
          <w:rStyle w:val="25"/>
          <w:rFonts w:hint="eastAsia" w:eastAsiaTheme="majorEastAsia"/>
          <w:lang w:eastAsia="zh-CN"/>
        </w:rPr>
        <w:t>土</w:t>
      </w:r>
      <w:r>
        <w:rPr>
          <w:rStyle w:val="25"/>
          <w:rFonts w:hint="eastAsia"/>
        </w:rPr>
        <w:t>壤污染</w:t>
      </w:r>
      <w:bookmarkEnd w:id="37"/>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畜禽废弃物对</w:t>
      </w:r>
      <w:r>
        <w:rPr>
          <w:rFonts w:hint="eastAsia" w:asciiTheme="minorEastAsia" w:hAnsiTheme="minorEastAsia"/>
          <w:sz w:val="24"/>
          <w:szCs w:val="24"/>
          <w:lang w:eastAsia="zh-CN"/>
        </w:rPr>
        <w:t>土</w:t>
      </w:r>
      <w:r>
        <w:rPr>
          <w:rFonts w:hint="eastAsia" w:asciiTheme="minorEastAsia" w:hAnsiTheme="minorEastAsia"/>
          <w:sz w:val="24"/>
          <w:szCs w:val="24"/>
        </w:rPr>
        <w:t>壤的污染主要表现为畜禽粪尿过度还田导致</w:t>
      </w:r>
      <w:r>
        <w:rPr>
          <w:rFonts w:hint="eastAsia" w:asciiTheme="minorEastAsia" w:hAnsiTheme="minorEastAsia"/>
          <w:sz w:val="24"/>
          <w:szCs w:val="24"/>
          <w:lang w:eastAsia="zh-CN"/>
        </w:rPr>
        <w:t>土</w:t>
      </w:r>
      <w:r>
        <w:rPr>
          <w:rFonts w:hint="eastAsia" w:asciiTheme="minorEastAsia" w:hAnsiTheme="minorEastAsia"/>
          <w:sz w:val="24"/>
          <w:szCs w:val="24"/>
        </w:rPr>
        <w:t>壤养分过剩和重金属元素等有害物质累积。畜禽粪尿中的氮、磯、钟和有化质等不仅有益于提高农作物产量，还能起到改良±壤和培肥地力的作用，但养分过剩会引起农作物减产及产品质量下降。有研究表明，高氮施肥使农作物积存大量氮元素，引起农艺性状变劣，水稻空化率提高６％，千粒重下降7.5％。近年来，南亚地区由于畜禽废弃物处理未能得到有效改善，大量氮元素随意排放，对农作物的生长造成了一定的负面影响。养分过剩还会使</w:t>
      </w:r>
      <w:r>
        <w:rPr>
          <w:rFonts w:hint="eastAsia" w:asciiTheme="minorEastAsia" w:hAnsiTheme="minorEastAsia"/>
          <w:sz w:val="24"/>
          <w:szCs w:val="24"/>
          <w:lang w:eastAsia="zh-CN"/>
        </w:rPr>
        <w:t>土</w:t>
      </w:r>
      <w:r>
        <w:rPr>
          <w:rFonts w:hint="eastAsia" w:asciiTheme="minorEastAsia" w:hAnsiTheme="minorEastAsia"/>
          <w:sz w:val="24"/>
          <w:szCs w:val="24"/>
        </w:rPr>
        <w:t>壤的胆存能力迅速减弱，从而过剩的养分就会通过地表径流或下渗至地下径流进入流域，造成水体污染在对加拿大和新西兰集约化畜禽养殖场的研究中发现，畜禽废弃物长期过度还田使得</w:t>
      </w:r>
      <w:r>
        <w:rPr>
          <w:rFonts w:hint="eastAsia" w:asciiTheme="minorEastAsia" w:hAnsiTheme="minorEastAsia"/>
          <w:sz w:val="24"/>
          <w:szCs w:val="24"/>
          <w:lang w:eastAsia="zh-CN"/>
        </w:rPr>
        <w:t>土</w:t>
      </w:r>
      <w:r>
        <w:rPr>
          <w:rFonts w:hint="eastAsia" w:asciiTheme="minorEastAsia" w:hAnsiTheme="minorEastAsia"/>
          <w:sz w:val="24"/>
          <w:szCs w:val="24"/>
        </w:rPr>
        <w:t>壤中氮元素的积累较为明显。认为畜禽废弃物还田的年施磯量不能超过35kg／hm2，否则过剩的憐会通过地表径流进入流域，引起水体富营养化。畜禽废弃物中含有大量未消化吸收的氮憐化合物、重金属元素和药物残留，若直接排放则与</w:t>
      </w:r>
      <w:r>
        <w:rPr>
          <w:rFonts w:hint="eastAsia" w:asciiTheme="minorEastAsia" w:hAnsiTheme="minorEastAsia"/>
          <w:sz w:val="24"/>
          <w:szCs w:val="24"/>
          <w:lang w:eastAsia="zh-CN"/>
        </w:rPr>
        <w:t>土</w:t>
      </w:r>
      <w:r>
        <w:rPr>
          <w:rFonts w:hint="eastAsia" w:asciiTheme="minorEastAsia" w:hAnsiTheme="minorEastAsia"/>
          <w:sz w:val="24"/>
          <w:szCs w:val="24"/>
        </w:rPr>
        <w:t>壤中的巧、铜、铅、铭等元素结合生成不溶性复合物，部分氮元素氧化生成硝酸盐，滞留于±壤表层，造成</w:t>
      </w:r>
      <w:r>
        <w:rPr>
          <w:rFonts w:hint="eastAsia" w:asciiTheme="minorEastAsia" w:hAnsiTheme="minorEastAsia"/>
          <w:sz w:val="24"/>
          <w:szCs w:val="24"/>
          <w:lang w:eastAsia="zh-CN"/>
        </w:rPr>
        <w:t>土</w:t>
      </w:r>
      <w:r>
        <w:rPr>
          <w:rFonts w:hint="eastAsia" w:asciiTheme="minorEastAsia" w:hAnsiTheme="minorEastAsia"/>
          <w:sz w:val="24"/>
          <w:szCs w:val="24"/>
        </w:rPr>
        <w:t>壤板结，降低透水性和透气性，容易导致农作物倒状和疯长。一些研究指出，中国微量元素添加剂的年使巧量为15-18万ｔ，但由于生物效价低，约10万ｔ未能被畜禽本身所利用，而是随粪尿排出并污染环境，对农作物的生长产生了负面影响。经实验分析，由于集约化养猎场直接排放的粪尿中Ｎ比和氮的长期沉降，使得地中海东部止壤退化非常严重。对２００７年中国畜禽粪便排放量进行了估算，得出当年畜禽粪便中总憐排放量已超出了最大可承载量。经研究得出，２００９年佛山市畜禽粪便负荷量以及氮、磯养分负荷量已超出了农田的承载能力。有研究发现，大型集约化种猪场、种养结合的小规模生态养殖园和集约化单一种植区这３种不同类型农牧生产系统的氮元素利用效率均处于较低水平，存在氮过剩的现象。有学者认为畜禽废弃物长期过度还田会使</w:t>
      </w:r>
      <w:r>
        <w:rPr>
          <w:rFonts w:hint="eastAsia" w:asciiTheme="minorEastAsia" w:hAnsiTheme="minorEastAsia"/>
          <w:sz w:val="24"/>
          <w:szCs w:val="24"/>
          <w:lang w:eastAsia="zh-CN"/>
        </w:rPr>
        <w:t>土</w:t>
      </w:r>
      <w:r>
        <w:rPr>
          <w:rFonts w:hint="eastAsia" w:asciiTheme="minorEastAsia" w:hAnsiTheme="minorEastAsia"/>
          <w:sz w:val="24"/>
          <w:szCs w:val="24"/>
        </w:rPr>
        <w:t>壤受到重金属元素和抗生素的复合污染，并指出猪粪最易造成</w:t>
      </w:r>
      <w:r>
        <w:rPr>
          <w:rFonts w:hint="eastAsia" w:asciiTheme="minorEastAsia" w:hAnsiTheme="minorEastAsia"/>
          <w:sz w:val="24"/>
          <w:szCs w:val="24"/>
          <w:lang w:eastAsia="zh-CN"/>
        </w:rPr>
        <w:t>土</w:t>
      </w:r>
      <w:r>
        <w:rPr>
          <w:rFonts w:hint="eastAsia" w:asciiTheme="minorEastAsia" w:hAnsiTheme="minorEastAsia"/>
          <w:sz w:val="24"/>
          <w:szCs w:val="24"/>
        </w:rPr>
        <w:t>壤污染。</w:t>
      </w:r>
    </w:p>
    <w:p>
      <w:pPr>
        <w:pStyle w:val="2"/>
        <w:keepNext w:val="0"/>
        <w:keepLines w:val="0"/>
        <w:pageBreakBefore/>
        <w:jc w:val="center"/>
        <w:rPr>
          <w:rStyle w:val="24"/>
          <w:b w:val="0"/>
          <w:bCs w:val="0"/>
        </w:rPr>
      </w:pPr>
      <w:bookmarkStart w:id="38" w:name="_Toc18078"/>
      <w:r>
        <w:rPr>
          <w:rFonts w:hint="eastAsia" w:asciiTheme="minorEastAsia" w:hAnsiTheme="minorEastAsia"/>
          <w:sz w:val="24"/>
          <w:szCs w:val="24"/>
        </w:rPr>
        <w:t></w:t>
      </w:r>
      <w:r>
        <w:rPr>
          <w:rFonts w:hint="eastAsia" w:asciiTheme="minorEastAsia" w:hAnsiTheme="minorEastAsia"/>
          <w:b w:val="0"/>
          <w:sz w:val="24"/>
          <w:szCs w:val="24"/>
        </w:rPr>
        <w:t></w:t>
      </w:r>
      <w:r>
        <w:rPr>
          <w:rStyle w:val="24"/>
          <w:rFonts w:hint="eastAsia"/>
          <w:b w:val="0"/>
          <w:bCs w:val="0"/>
        </w:rPr>
        <w:t xml:space="preserve">5 </w:t>
      </w:r>
      <w:r>
        <w:rPr>
          <w:rFonts w:hint="eastAsia"/>
          <w:b w:val="0"/>
          <w:bCs w:val="0"/>
        </w:rPr>
        <w:t>畜禽养殖污染控制</w:t>
      </w:r>
      <w:bookmarkEnd w:id="38"/>
    </w:p>
    <w:p>
      <w:pPr>
        <w:pStyle w:val="3"/>
      </w:pPr>
      <w:bookmarkStart w:id="39" w:name="_Toc14242"/>
      <w:r>
        <w:rPr>
          <w:rFonts w:hint="eastAsia"/>
        </w:rPr>
        <w:t>5.1畜禽养殖污染控制措施</w:t>
      </w:r>
      <w:bookmarkEnd w:id="39"/>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通过科学配置饲料、提高饲养技术和改善养殖设施等手段降低畜禽废弃物产生量。主要措施如下：</w:t>
      </w:r>
    </w:p>
    <w:p>
      <w:pPr>
        <w:spacing w:line="360" w:lineRule="auto"/>
        <w:ind w:firstLine="480" w:firstLineChars="200"/>
        <w:rPr>
          <w:rFonts w:asciiTheme="minorEastAsia" w:hAnsiTheme="minorEastAsia"/>
          <w:sz w:val="24"/>
          <w:szCs w:val="24"/>
        </w:rPr>
      </w:pPr>
      <w:r>
        <w:rPr>
          <w:rFonts w:hint="eastAsia" w:asciiTheme="minorEastAsia" w:hAnsiTheme="minorEastAsia"/>
          <w:bCs/>
          <w:sz w:val="24"/>
          <w:szCs w:val="24"/>
        </w:rPr>
        <w:t>1）在科学配置饲料上</w:t>
      </w:r>
      <w:r>
        <w:rPr>
          <w:rFonts w:hint="eastAsia" w:asciiTheme="minorEastAsia" w:hAnsiTheme="minorEastAsia"/>
          <w:sz w:val="24"/>
          <w:szCs w:val="24"/>
        </w:rPr>
        <w:t>：每一品种甚至每头生猪在饲养的不同阶段需要不同质量的饲料。因此，养殖户通过科学选配饲料能够避免生猪摄入营养过剩，有效提升生猪对饲料中蛋白质和氨基酸的吸收效率，降低生猪排泄物中氮、稱等元素的含量。</w:t>
      </w:r>
    </w:p>
    <w:p>
      <w:pPr>
        <w:spacing w:line="360" w:lineRule="auto"/>
        <w:ind w:firstLine="480" w:firstLineChars="200"/>
        <w:rPr>
          <w:rFonts w:asciiTheme="minorEastAsia" w:hAnsiTheme="minorEastAsia"/>
          <w:sz w:val="24"/>
          <w:szCs w:val="24"/>
        </w:rPr>
      </w:pPr>
      <w:r>
        <w:rPr>
          <w:rFonts w:hint="eastAsia" w:asciiTheme="minorEastAsia" w:hAnsiTheme="minorEastAsia"/>
          <w:bCs/>
          <w:sz w:val="24"/>
          <w:szCs w:val="24"/>
        </w:rPr>
        <w:t>2）在提高饲养技术上</w:t>
      </w:r>
      <w:r>
        <w:rPr>
          <w:rFonts w:hint="eastAsia" w:asciiTheme="minorEastAsia" w:hAnsiTheme="minorEastAsia"/>
          <w:sz w:val="24"/>
          <w:szCs w:val="24"/>
        </w:rPr>
        <w:t>：合理使用添加剂是一种有效的方法。但由于一些添加剂，如高铜词料添加剂和神制剂，含有大量的微量元素，随着畜禽废弃物的排放会形成新的污染源，应引起重视。</w:t>
      </w:r>
    </w:p>
    <w:p>
      <w:pPr>
        <w:spacing w:line="360" w:lineRule="auto"/>
        <w:ind w:firstLine="480" w:firstLineChars="200"/>
        <w:rPr>
          <w:rFonts w:asciiTheme="minorEastAsia" w:hAnsiTheme="minorEastAsia"/>
          <w:sz w:val="24"/>
          <w:szCs w:val="24"/>
        </w:rPr>
      </w:pPr>
      <w:r>
        <w:rPr>
          <w:rFonts w:hint="eastAsia" w:asciiTheme="minorEastAsia" w:hAnsiTheme="minorEastAsia"/>
          <w:bCs/>
          <w:sz w:val="24"/>
          <w:szCs w:val="24"/>
        </w:rPr>
        <w:t>3）在改善养殖设施上</w:t>
      </w:r>
      <w:r>
        <w:rPr>
          <w:rFonts w:hint="eastAsia" w:asciiTheme="minorEastAsia" w:hAnsiTheme="minorEastAsia"/>
          <w:sz w:val="24"/>
          <w:szCs w:val="24"/>
        </w:rPr>
        <w:t>：良好的通风能巧效路低恶臭程度，抑制畜禽废弃物病原体的传播；在粪尿沟处铺设半漏縫地板，使漏缝缩小，漏尿不漏粪，实现粪尿分离，有利于减少冲水量，便于畜禽废弃物的收集和清扫；收集畜禽粪便时采用＂干清粪＂工艺可减少1/2至1/3的污水排放总量。</w:t>
      </w:r>
    </w:p>
    <w:p>
      <w:pPr>
        <w:pStyle w:val="3"/>
      </w:pPr>
      <w:bookmarkStart w:id="40" w:name="_Toc3035"/>
      <w:r>
        <w:rPr>
          <w:rFonts w:hint="eastAsia"/>
        </w:rPr>
        <w:t>5.2畜禽养殖污染治理措施</w:t>
      </w:r>
      <w:bookmarkEnd w:id="40"/>
    </w:p>
    <w:p>
      <w:pPr>
        <w:pStyle w:val="4"/>
        <w:rPr>
          <w:rFonts w:asciiTheme="minorEastAsia" w:hAnsiTheme="minorEastAsia"/>
          <w:b w:val="0"/>
          <w:sz w:val="24"/>
          <w:szCs w:val="24"/>
        </w:rPr>
      </w:pPr>
      <w:bookmarkStart w:id="41" w:name="_Toc27345"/>
      <w:r>
        <w:rPr>
          <w:rStyle w:val="26"/>
          <w:rFonts w:hint="eastAsia"/>
          <w:b/>
          <w:bCs w:val="0"/>
        </w:rPr>
        <w:t>5.2.1固废处理</w:t>
      </w:r>
      <w:bookmarkEnd w:id="41"/>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肥料化</w:t>
      </w:r>
      <w:r>
        <w:rPr>
          <w:rFonts w:hint="eastAsia" w:asciiTheme="minorEastAsia" w:hAnsiTheme="minorEastAsia"/>
          <w:b/>
          <w:bCs/>
          <w:sz w:val="24"/>
          <w:szCs w:val="24"/>
        </w:rPr>
        <w:t>：</w:t>
      </w:r>
      <w:r>
        <w:rPr>
          <w:rFonts w:hint="eastAsia" w:asciiTheme="minorEastAsia" w:hAnsiTheme="minorEastAsia"/>
          <w:sz w:val="24"/>
          <w:szCs w:val="24"/>
        </w:rPr>
        <w:t>肥料化可增加±壤中的有机质含量，促进±壤微生物繁殖，改良±壤结构，提高±壤肥力，进而有利于农作物增产。畜禽粪便堆肥还田是处理和利用畜禽粪便的一种较好的途径，尤其是非规模化分散或养殖小区的畜禽粪便，其具体做法是在养殖区较多的区域，建设集中畜禽粪便堆肥场， 将周边众多养殖小区产生的畜禽粪便收集起来，加入一定比例的辅料，通过高温堆肥使畜禽粪便腐熟，形成安全、稳定的高品质有机肥料，用于农作物施肥。</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能源化：</w:t>
      </w:r>
      <w:r>
        <w:rPr>
          <w:rFonts w:hint="eastAsia" w:asciiTheme="minorEastAsia" w:hAnsiTheme="minorEastAsia"/>
          <w:sz w:val="24"/>
          <w:szCs w:val="24"/>
        </w:rPr>
        <w:t>资源化主要是指生产沼气和发电，但应提高畜禽废弃物的转化率。目前，畜禽废弃物巧气利用主要采用厌氧发酵技术。目前，畜禽废弃物巧气利用主要采用厌氧发酵技术）。有研究结果表明，＂沼气池－沉淀池－废水外排－生态水沟－稻田灌概＂系统能彻底降解生猪废弃物，是较好的处理模式。</w:t>
      </w:r>
    </w:p>
    <w:p>
      <w:pPr>
        <w:pStyle w:val="4"/>
      </w:pPr>
      <w:bookmarkStart w:id="42" w:name="_Toc1728"/>
      <w:r>
        <w:rPr>
          <w:rFonts w:hint="eastAsia"/>
        </w:rPr>
        <w:t>5.2.2废水处理</w:t>
      </w:r>
      <w:bookmarkEnd w:id="42"/>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畜禽养殖废水应根据养殖废水的种类、养殖场附近受纳土地面积和所处区域环境敏感性等来选择不同的处理模式。根据南澳县的实际情况，推荐使用以下方式处理禽畜养殖过程中产生的废水：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沼气处理+自然处理+农田处理 ” 组合处理模式：该模式适用于距城市较远、气温较高、有一定的土地资源且对环境有较高要求的中小型规模畜禽养殖场，其畜禽养殖产生的废水先经沼气处理后，再经人工湿地或生物稳定塘进行自然处理，处理后的尾水和沼渣直接用于农田灌溉和农田肥料厌氧发酵产生的沼气在经过脱硫、脱水净化后用于发电或输送至养殖场内部或周围农民用户中进行利用。</w:t>
      </w:r>
    </w:p>
    <w:p>
      <w:pPr>
        <w:pStyle w:val="4"/>
      </w:pPr>
      <w:bookmarkStart w:id="43" w:name="_Toc25965"/>
      <w:r>
        <w:rPr>
          <w:rFonts w:hint="eastAsia"/>
        </w:rPr>
        <w:t>5.2.3废气处理</w:t>
      </w:r>
      <w:bookmarkEnd w:id="43"/>
    </w:p>
    <w:p>
      <w:pPr>
        <w:spacing w:line="360" w:lineRule="auto"/>
        <w:ind w:firstLine="420" w:firstLineChars="175"/>
        <w:rPr>
          <w:rFonts w:asciiTheme="minorEastAsia" w:hAnsiTheme="minorEastAsia"/>
          <w:sz w:val="24"/>
          <w:szCs w:val="24"/>
        </w:rPr>
      </w:pPr>
      <w:r>
        <w:rPr>
          <w:rFonts w:hint="eastAsia" w:asciiTheme="minorEastAsia" w:hAnsiTheme="minorEastAsia"/>
          <w:sz w:val="24"/>
          <w:szCs w:val="24"/>
        </w:rPr>
        <w:t>（1）规模化畜禽养殖场（小区）应加强恶臭气体净化处理并覆盖所有恶臭发生源，排放的气体应符合国家或地方恶臭污染物排放标准。</w:t>
      </w:r>
    </w:p>
    <w:p>
      <w:pPr>
        <w:spacing w:line="360" w:lineRule="auto"/>
        <w:ind w:firstLine="420" w:firstLineChars="175"/>
        <w:rPr>
          <w:rFonts w:asciiTheme="minorEastAsia" w:hAnsiTheme="minorEastAsia"/>
          <w:sz w:val="24"/>
          <w:szCs w:val="24"/>
        </w:rPr>
      </w:pPr>
      <w:r>
        <w:rPr>
          <w:rFonts w:hint="eastAsia" w:asciiTheme="minorEastAsia" w:hAnsiTheme="minorEastAsia"/>
          <w:sz w:val="24"/>
          <w:szCs w:val="24"/>
        </w:rPr>
        <w:t>（2）专业化集中式畜禽养殖废弃物无害化处理工厂产生的恶臭气体，宜采用生物吸附和生物过滤等除臭技术进行集中处理。</w:t>
      </w:r>
    </w:p>
    <w:p>
      <w:pPr>
        <w:spacing w:line="360" w:lineRule="auto"/>
        <w:ind w:firstLine="420" w:firstLineChars="175"/>
        <w:rPr>
          <w:rFonts w:asciiTheme="minorEastAsia" w:hAnsiTheme="minorEastAsia"/>
          <w:sz w:val="24"/>
          <w:szCs w:val="24"/>
        </w:rPr>
      </w:pPr>
      <w:r>
        <w:rPr>
          <w:rFonts w:hint="eastAsia" w:asciiTheme="minorEastAsia" w:hAnsiTheme="minorEastAsia"/>
          <w:sz w:val="24"/>
          <w:szCs w:val="24"/>
        </w:rPr>
        <w:t>（3）大型规模化畜禽养殖场应针对畜禽养殖废弃物处理与利用过程的关键环节，采取场所密闭、喷洒除臭剂等措施，减少恶臭气体扩散，降低恶臭气体对场区空气质量和周边居民生活的影响。</w:t>
      </w:r>
    </w:p>
    <w:p>
      <w:pPr>
        <w:spacing w:line="360" w:lineRule="auto"/>
        <w:ind w:firstLine="420" w:firstLineChars="175"/>
        <w:rPr>
          <w:rFonts w:asciiTheme="minorEastAsia" w:hAnsiTheme="minorEastAsia"/>
          <w:sz w:val="24"/>
          <w:szCs w:val="24"/>
        </w:rPr>
      </w:pPr>
      <w:r>
        <w:rPr>
          <w:rFonts w:hint="eastAsia" w:asciiTheme="minorEastAsia" w:hAnsiTheme="minorEastAsia"/>
          <w:sz w:val="24"/>
          <w:szCs w:val="24"/>
        </w:rPr>
        <w:t>（4）中小型规模化畜禽养殖场（小区）宜通过科学选址、合理布局、加强圈舍通风、建设绿化隔离带、及时清理畜禽养殖废弃物等手段，减少恶臭气体的污染。</w:t>
      </w:r>
    </w:p>
    <w:p>
      <w:pPr>
        <w:pStyle w:val="19"/>
        <w:spacing w:line="360" w:lineRule="auto"/>
        <w:ind w:left="360" w:firstLine="0" w:firstLineChars="0"/>
        <w:rPr>
          <w:rFonts w:asciiTheme="minorEastAsia" w:hAnsiTheme="minorEastAsia"/>
          <w:sz w:val="24"/>
          <w:szCs w:val="24"/>
        </w:rPr>
      </w:pPr>
    </w:p>
    <w:p>
      <w:pPr>
        <w:pStyle w:val="2"/>
        <w:keepNext w:val="0"/>
        <w:keepLines w:val="0"/>
        <w:pageBreakBefore/>
        <w:jc w:val="center"/>
        <w:rPr>
          <w:rStyle w:val="15"/>
          <w:rFonts w:cs="宋体"/>
          <w:b w:val="0"/>
          <w:bCs w:val="0"/>
          <w:color w:val="000000"/>
          <w:kern w:val="0"/>
        </w:rPr>
      </w:pPr>
      <w:bookmarkStart w:id="44" w:name="_Toc23339"/>
      <w:r>
        <w:rPr>
          <w:rStyle w:val="15"/>
          <w:rFonts w:hint="eastAsia" w:cs="宋体"/>
          <w:b w:val="0"/>
          <w:bCs w:val="0"/>
          <w:color w:val="000000"/>
          <w:kern w:val="0"/>
        </w:rPr>
        <w:t>6 保障措施</w:t>
      </w:r>
      <w:bookmarkEnd w:id="44"/>
    </w:p>
    <w:p>
      <w:pPr>
        <w:spacing w:line="360" w:lineRule="auto"/>
        <w:ind w:firstLine="482" w:firstLineChars="150"/>
        <w:rPr>
          <w:rFonts w:asciiTheme="minorEastAsia" w:hAnsiTheme="minorEastAsia"/>
          <w:sz w:val="24"/>
          <w:szCs w:val="24"/>
        </w:rPr>
      </w:pPr>
      <w:bookmarkStart w:id="45" w:name="_Toc2319"/>
      <w:r>
        <w:rPr>
          <w:rStyle w:val="25"/>
          <w:rFonts w:hint="eastAsia"/>
        </w:rPr>
        <w:t>6.1健全机制，落实责任</w:t>
      </w:r>
      <w:bookmarkEnd w:id="4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畜禽养殖区域划分方案是保护和改善我县农业农村生态环境，保证绿色畜牧业持续健康发展的依据，区人民政府将根据划分要求，把任务指标作为目标责任制，落实到各乡镇、街道和有关部门进行考核，做到任务具体，责任到位。各乡镇、街道和有关部门要按照本方案，尽快确定养殖区域，做好禁养区规模养殖场（户）、限养区内规模养殖场（小区）统计，制定关停、搬迁和整治方案，做到统一规划，逐个落实措施，使畜禽养殖业尽快步入良性循环。</w:t>
      </w:r>
    </w:p>
    <w:p>
      <w:pPr>
        <w:spacing w:line="360" w:lineRule="auto"/>
        <w:ind w:firstLine="482" w:firstLineChars="150"/>
        <w:rPr>
          <w:rFonts w:asciiTheme="minorEastAsia" w:hAnsiTheme="minorEastAsia"/>
          <w:sz w:val="24"/>
          <w:szCs w:val="24"/>
        </w:rPr>
      </w:pPr>
      <w:bookmarkStart w:id="46" w:name="_Toc17595"/>
      <w:r>
        <w:rPr>
          <w:rStyle w:val="25"/>
          <w:rFonts w:hint="eastAsia"/>
        </w:rPr>
        <w:t>6.2部门联动，严格执法</w:t>
      </w:r>
      <w:bookmarkEnd w:id="46"/>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环保、农业、畜牧、国土、发改、规划、经信、水利、建设、城管、公安、工商、文化、旅游、供电等各职能部门，要各司其职，密切配合，确保按期完成禁养区内畜禽养殖户限期关闭、搬迁，做好其他区域畜禽养殖场养殖废弃物治理，以及对养殖场进行监督和管理。农业、畜牧部门要加强对畜禽养殖规划进行控制，指导现有养殖场进行污染防治和综合利用；国土部门要加强畜禽养殖用地监管；环保部门要加大执法力度，加强对畜禽养殖废弃物综合治理整治监管，对逾期未完成整治任务的养殖场，要依法进行处罚、关停、转迁。</w:t>
      </w:r>
    </w:p>
    <w:p>
      <w:pPr>
        <w:spacing w:line="360" w:lineRule="auto"/>
        <w:ind w:firstLine="482" w:firstLineChars="150"/>
        <w:rPr>
          <w:rFonts w:asciiTheme="minorEastAsia" w:hAnsiTheme="minorEastAsia"/>
          <w:sz w:val="24"/>
          <w:szCs w:val="24"/>
        </w:rPr>
      </w:pPr>
      <w:bookmarkStart w:id="47" w:name="_Toc10653"/>
      <w:r>
        <w:rPr>
          <w:rStyle w:val="25"/>
          <w:rFonts w:hint="eastAsia"/>
        </w:rPr>
        <w:t>6.3广泛宣传，公众监督</w:t>
      </w:r>
      <w:bookmarkEnd w:id="47"/>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各乡镇、街道办事处、风景名胜区及有关部门要充分利用广播、电视、报刊、网络等新闻媒体向全社会广泛开展多层次、多形式的宣传，特别是要大力加强面向农村的宣传，及时报道对环境造成严重影响的畜禽养殖污染事件和治污典型，形成强大的舆论监督声势。</w:t>
      </w:r>
    </w:p>
    <w:p>
      <w:pPr>
        <w:spacing w:line="360" w:lineRule="auto"/>
        <w:ind w:firstLine="482" w:firstLineChars="150"/>
        <w:rPr>
          <w:rFonts w:asciiTheme="minorEastAsia" w:hAnsiTheme="minorEastAsia"/>
          <w:sz w:val="24"/>
          <w:szCs w:val="24"/>
        </w:rPr>
      </w:pPr>
      <w:bookmarkStart w:id="48" w:name="_Toc15224"/>
      <w:r>
        <w:rPr>
          <w:rStyle w:val="25"/>
          <w:rFonts w:hint="eastAsia"/>
        </w:rPr>
        <w:t>6.4加强指导，稳步推进</w:t>
      </w:r>
      <w:bookmarkEnd w:id="48"/>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县政府、各乡镇政府和相关区直部门等应加强对畜禽养殖业的指导和管理，贯彻落实国务院《畜禽规模养殖污染防治条例》，科学规划布局，推行标准化规模养殖，确保按照市政府要求在2017年底前依法关闭或搬迁禁养区内的畜禽养殖场(户)并依法给予合理补偿，对限养区、适养区的规模养殖场（小区）开展畜禽养殖废弃物综合利用改造，配套建设粪污贮存、处理、利用设施。因地制宜推广畜禽粪污综合利用技术模式，规范和引导养殖废弃物资源化利用。自2017年11月起，新建、改建、扩建规模化畜禽养殖场(小区)要实施雨污分流、粪污资源化利用，保障畜牧业的健康持续发展。</w:t>
      </w:r>
    </w:p>
    <w:p>
      <w:pPr>
        <w:spacing w:line="360" w:lineRule="auto"/>
        <w:ind w:firstLine="360" w:firstLineChars="150"/>
        <w:rPr>
          <w:rFonts w:asciiTheme="minorEastAsia" w:hAnsiTheme="minorEastAsia"/>
          <w:sz w:val="24"/>
          <w:szCs w:val="24"/>
        </w:rPr>
      </w:pPr>
    </w:p>
    <w:p>
      <w:pPr>
        <w:spacing w:line="360" w:lineRule="auto"/>
        <w:ind w:firstLine="360" w:firstLineChars="150"/>
        <w:rPr>
          <w:rFonts w:asciiTheme="minorEastAsia" w:hAnsiTheme="minorEastAsia"/>
          <w:sz w:val="24"/>
          <w:szCs w:val="24"/>
        </w:rPr>
      </w:pPr>
    </w:p>
    <w:p>
      <w:pPr>
        <w:spacing w:line="360" w:lineRule="auto"/>
        <w:ind w:firstLine="360" w:firstLineChars="150"/>
        <w:rPr>
          <w:rFonts w:asciiTheme="minorEastAsia" w:hAnsiTheme="minorEastAsia"/>
          <w:sz w:val="24"/>
          <w:szCs w:val="24"/>
        </w:rPr>
      </w:pPr>
    </w:p>
    <w:p>
      <w:pPr>
        <w:spacing w:line="360" w:lineRule="auto"/>
        <w:ind w:firstLine="360" w:firstLineChars="150"/>
        <w:rPr>
          <w:rFonts w:asciiTheme="minorEastAsia" w:hAnsiTheme="minorEastAsia"/>
          <w:sz w:val="24"/>
          <w:szCs w:val="24"/>
        </w:rPr>
      </w:pPr>
    </w:p>
    <w:p/>
    <w:p/>
    <w:p/>
    <w:p/>
    <w:p/>
    <w:p/>
    <w:p/>
    <w:p/>
    <w:p/>
    <w:p/>
    <w:p/>
    <w:p/>
    <w:p/>
    <w:p/>
    <w:p/>
    <w:p/>
    <w:p/>
    <w:p/>
    <w:p>
      <w:pPr>
        <w:pageBreakBefore/>
        <w:spacing w:line="360" w:lineRule="auto"/>
        <w:ind w:firstLine="360" w:firstLineChars="150"/>
        <w:rPr>
          <w:rFonts w:asciiTheme="minorEastAsia" w:hAnsiTheme="minorEastAsia"/>
          <w:sz w:val="24"/>
          <w:szCs w:val="24"/>
        </w:rPr>
        <w:sectPr>
          <w:pgSz w:w="11906" w:h="16838"/>
          <w:pgMar w:top="1440" w:right="1800" w:bottom="1440" w:left="1800" w:header="851" w:footer="992" w:gutter="0"/>
          <w:pgNumType w:start="1"/>
          <w:cols w:space="425" w:num="1"/>
          <w:docGrid w:type="lines" w:linePitch="312" w:charSpace="0"/>
        </w:sectPr>
      </w:pPr>
    </w:p>
    <w:p>
      <w:pPr>
        <w:pStyle w:val="3"/>
      </w:pPr>
      <w:bookmarkStart w:id="49" w:name="_Toc27598"/>
      <w:r>
        <w:drawing>
          <wp:anchor distT="0" distB="0" distL="114300" distR="114300" simplePos="0" relativeHeight="251676672" behindDoc="0" locked="0" layoutInCell="1" allowOverlap="1">
            <wp:simplePos x="0" y="0"/>
            <wp:positionH relativeFrom="column">
              <wp:posOffset>228600</wp:posOffset>
            </wp:positionH>
            <wp:positionV relativeFrom="paragraph">
              <wp:posOffset>735330</wp:posOffset>
            </wp:positionV>
            <wp:extent cx="8439150" cy="4067175"/>
            <wp:effectExtent l="0" t="0" r="0" b="0"/>
            <wp:wrapSquare wrapText="bothSides"/>
            <wp:docPr id="1" name="图片 1" descr="C:\Users\jialing\AppData\Local\Temp\360zip$Temp\360$0\附图2 南澳县地理位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ialing\AppData\Local\Temp\360zip$Temp\360$0\附图2 南澳县地理位置.jpg"/>
                    <pic:cNvPicPr>
                      <a:picLocks noChangeAspect="1" noChangeArrowheads="1"/>
                    </pic:cNvPicPr>
                  </pic:nvPicPr>
                  <pic:blipFill>
                    <a:blip r:embed="rId7" cstate="print">
                      <a:extLst>
                        <a:ext uri="{28A0092B-C50C-407E-A947-70E740481C1C}">
                          <a14:useLocalDpi xmlns:a14="http://schemas.microsoft.com/office/drawing/2010/main" val="0"/>
                        </a:ext>
                      </a:extLst>
                    </a:blip>
                    <a:srcRect b="8485"/>
                    <a:stretch>
                      <a:fillRect/>
                    </a:stretch>
                  </pic:blipFill>
                  <pic:spPr>
                    <a:xfrm>
                      <a:off x="0" y="0"/>
                      <a:ext cx="8439150" cy="4067175"/>
                    </a:xfrm>
                    <a:prstGeom prst="rect">
                      <a:avLst/>
                    </a:prstGeom>
                    <a:noFill/>
                    <a:ln>
                      <a:noFill/>
                    </a:ln>
                  </pic:spPr>
                </pic:pic>
              </a:graphicData>
            </a:graphic>
          </wp:anchor>
        </w:drawing>
      </w:r>
      <w:r>
        <w:rPr>
          <w:rFonts w:hint="eastAsia"/>
        </w:rPr>
        <w:t>附图-1 南澳县地理位置图</w:t>
      </w:r>
      <w:bookmarkEnd w:id="49"/>
    </w:p>
    <w:p>
      <w:pPr>
        <w:jc w:val="center"/>
        <w:rPr>
          <w:b/>
          <w:sz w:val="30"/>
          <w:szCs w:val="30"/>
        </w:rPr>
      </w:pPr>
      <w:r>
        <w:rPr>
          <w:rFonts w:hint="eastAsia"/>
          <w:b/>
          <w:sz w:val="30"/>
          <w:szCs w:val="30"/>
        </w:rPr>
        <w:t>南澳县地理位置图</w:t>
      </w:r>
    </w:p>
    <w:p>
      <w:pPr>
        <w:pStyle w:val="3"/>
      </w:pPr>
      <w:bookmarkStart w:id="50" w:name="_Toc29385"/>
      <w:r>
        <w:rPr>
          <w:rFonts w:hint="eastAsia"/>
        </w:rPr>
        <w:t>附图-2南澳县畜禽养殖范围图</w:t>
      </w:r>
      <w:bookmarkEnd w:id="50"/>
    </w:p>
    <w:p>
      <w:r>
        <w:pict>
          <v:shape id="文本框 24" o:spid="_x0000_s1027" o:spt="202" type="#_x0000_t202" style="position:absolute;left:0pt;margin-left:58.5pt;margin-top:269.45pt;height:24.75pt;width:51pt;z-index:251674624;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">
            <v:path/>
            <v:fill on="f" focussize="0,0"/>
            <v:stroke on="f" weight="0.5pt" joinstyle="miter"/>
            <v:imagedata o:title=""/>
            <o:lock v:ext="edit"/>
            <v:textbox>
              <w:txbxContent>
                <w:p>
                  <w:r>
                    <w:rPr>
                      <w:rFonts w:hint="eastAsia"/>
                    </w:rPr>
                    <w:t>山峰</w:t>
                  </w:r>
                </w:p>
              </w:txbxContent>
            </v:textbox>
          </v:shape>
        </w:pict>
      </w:r>
      <w:r>
        <w:pict>
          <v:shape id="文本框 23" o:spid="_x0000_s1028" o:spt="202" type="#_x0000_t202" style="position:absolute;left:0pt;margin-left:61.5pt;margin-top:246.95pt;height:22.5pt;width:48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">
            <v:path/>
            <v:fill on="f" focussize="0,0"/>
            <v:stroke on="f" weight="0.5pt" joinstyle="miter"/>
            <v:imagedata o:title=""/>
            <o:lock v:ext="edit"/>
            <v:textbox>
              <w:txbxContent>
                <w:p>
                  <w:r>
                    <w:rPr>
                      <w:rFonts w:hint="eastAsia"/>
                    </w:rPr>
                    <w:t>公路</w:t>
                  </w:r>
                </w:p>
              </w:txbxContent>
            </v:textbox>
          </v:shape>
        </w:pict>
      </w:r>
      <w:r>
        <w:pict>
          <v:shape id="文本框 22" o:spid="_x0000_s1029" o:spt="202" type="#_x0000_t202" style="position:absolute;left:0pt;margin-left:28.5pt;margin-top:221.45pt;height:25.5pt;width:48pt;z-index:251672576;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">
            <v:path/>
            <v:fill on="f" focussize="0,0"/>
            <v:stroke on="f" weight="0.5pt" joinstyle="miter"/>
            <v:imagedata o:title=""/>
            <o:lock v:ext="edit"/>
            <v:textbox>
              <w:txbxContent>
                <w:p>
                  <w:r>
                    <w:rPr>
                      <w:rFonts w:hint="eastAsia"/>
                    </w:rPr>
                    <w:t>图例</w:t>
                  </w:r>
                </w:p>
                <w:p>
                  <w:r>
                    <w:drawing>
                      <wp:inline distT="0" distB="0" distL="0" distR="0">
                        <wp:extent cx="1691640" cy="4381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87626" cy="436974"/>
                                </a:xfrm>
                                <a:prstGeom prst="rect">
                                  <a:avLst/>
                                </a:prstGeom>
                              </pic:spPr>
                            </pic:pic>
                          </a:graphicData>
                        </a:graphic>
                      </wp:inline>
                    </w:drawing>
                  </w:r>
                </w:p>
              </w:txbxContent>
            </v:textbox>
          </v:shape>
        </w:pict>
      </w:r>
      <w:r>
        <w:pict>
          <v:shape id="等腰三角形 19" o:spid="_x0000_s1039" o:spt="5" type="#_x0000_t5" style="position:absolute;left:0pt;margin-left:36pt;margin-top:276.2pt;height:10.5pt;width:13.5pt;z-index:251671552;v-text-anchor:middle;mso-width-relative:page;mso-height-relative:page;" fillcolor="#92D05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">
            <v:path/>
            <v:fill on="t" focussize="0,0"/>
            <v:stroke on="f" weight="2pt" joinstyle="miter"/>
            <v:imagedata o:title=""/>
            <o:lock v:ext="edit"/>
          </v:shape>
        </w:pict>
      </w:r>
      <w:r>
        <w:pict>
          <v:shape id="文本框 18" o:spid="_x0000_s1030" o:spt="202" type="#_x0000_t202" style="position:absolute;left:0pt;margin-left:23.25pt;margin-top:214.7pt;height:84pt;width:83.25pt;z-index:251670528;mso-width-relative:page;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">
            <v:path/>
            <v:fill on="f" focussize="0,0"/>
            <v:stroke weight="0.5pt" color="#000000 [3213]" joinstyle="miter"/>
            <v:imagedata o:title=""/>
            <o:lock v:ext="edit"/>
            <v:textbox>
              <w:txbxContent>
                <w:p/>
                <w:p/>
                <w:p>
                  <w:r>
                    <w:drawing>
                      <wp:inline distT="0" distB="0" distL="0" distR="0">
                        <wp:extent cx="359410" cy="132715"/>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8">
                                  <a:extLst>
                                    <a:ext uri="{28A0092B-C50C-407E-A947-70E740481C1C}">
                                      <a14:useLocalDpi xmlns:a14="http://schemas.microsoft.com/office/drawing/2010/main" val="0"/>
                                    </a:ext>
                                  </a:extLst>
                                </a:blip>
                                <a:stretch>
                                  <a:fillRect/>
                                </a:stretch>
                              </pic:blipFill>
                              <pic:spPr>
                                <a:xfrm>
                                  <a:off x="0" y="0"/>
                                  <a:ext cx="360000" cy="133200"/>
                                </a:xfrm>
                                <a:prstGeom prst="rect">
                                  <a:avLst/>
                                </a:prstGeom>
                              </pic:spPr>
                            </pic:pic>
                          </a:graphicData>
                        </a:graphic>
                      </wp:inline>
                    </w:drawing>
                  </w:r>
                </w:p>
              </w:txbxContent>
            </v:textbox>
          </v:shape>
        </w:pict>
      </w:r>
      <w:r>
        <w:pict>
          <v:shape id="文本框 17" o:spid="_x0000_s1031" o:spt="202" type="#_x0000_t202" style="position:absolute;left:0pt;margin-left:403.5pt;margin-top:33.75pt;height:21.75pt;width:54.75pt;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">
            <v:path/>
            <v:fill on="f" focussize="0,0"/>
            <v:stroke on="f" weight="0.5pt" joinstyle="miter"/>
            <v:imagedata o:title=""/>
            <o:lock v:ext="edit"/>
            <v:textbox>
              <w:txbxContent>
                <w:p>
                  <w:pPr>
                    <w:rPr>
                      <w:b/>
                      <w:sz w:val="18"/>
                      <w:szCs w:val="18"/>
                    </w:rPr>
                  </w:pPr>
                  <w:r>
                    <w:rPr>
                      <w:rFonts w:hint="eastAsia"/>
                      <w:b/>
                      <w:sz w:val="18"/>
                      <w:szCs w:val="18"/>
                    </w:rPr>
                    <w:t>公里</w:t>
                  </w:r>
                </w:p>
              </w:txbxContent>
            </v:textbox>
          </v:shape>
        </w:pict>
      </w:r>
      <w:r>
        <w:pict>
          <v:shape id="文本框 16" o:spid="_x0000_s1032" o:spt="202" type="#_x0000_t202" style="position:absolute;left:0pt;margin-left:446.25pt;margin-top:6.75pt;height:19.5pt;width:42pt;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">
            <v:path/>
            <v:fill on="f" focussize="0,0"/>
            <v:stroke on="f" weight="0.5pt" joinstyle="miter"/>
            <v:imagedata o:title=""/>
            <o:lock v:ext="edit"/>
            <v:textbox>
              <w:txbxContent>
                <w:p>
                  <w:r>
                    <w:rPr>
                      <w:rFonts w:hint="eastAsia"/>
                    </w:rPr>
                    <w:t>2</w:t>
                  </w:r>
                </w:p>
              </w:txbxContent>
            </v:textbox>
          </v:shape>
        </w:pict>
      </w:r>
      <w:r>
        <w:pict>
          <v:shape id="文本框 15" o:spid="_x0000_s1033" o:spt="202" type="#_x0000_t202" style="position:absolute;left:0pt;margin-left:416.25pt;margin-top:6pt;height:20.25pt;width:42.75pt;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">
            <v:path/>
            <v:fill on="f" focussize="0,0"/>
            <v:stroke on="f" weight="0.5pt" joinstyle="miter"/>
            <v:imagedata o:title=""/>
            <o:lock v:ext="edit"/>
            <v:textbox>
              <w:txbxContent>
                <w:p>
                  <w:r>
                    <w:rPr>
                      <w:rFonts w:hint="eastAsia"/>
                    </w:rPr>
                    <w:t>1</w:t>
                  </w:r>
                </w:p>
              </w:txbxContent>
            </v:textbox>
          </v:shape>
        </w:pict>
      </w:r>
      <w:r>
        <w:pict>
          <v:shape id="文本框 13" o:spid="_x0000_s1034" o:spt="202" type="#_x0000_t202" style="position:absolute;left:0pt;margin-left:382.5pt;margin-top:6pt;height:24pt;width:84pt;z-index:251666432;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">
            <v:path/>
            <v:fill on="f" focussize="0,0"/>
            <v:stroke on="f" weight="0.5pt" joinstyle="miter"/>
            <v:imagedata o:title=""/>
            <o:lock v:ext="edit"/>
            <v:textbox>
              <w:txbxContent>
                <w:p>
                  <w:r>
                    <w:rPr>
                      <w:rFonts w:hint="eastAsia"/>
                    </w:rPr>
                    <w:t>0</w:t>
                  </w:r>
                </w:p>
              </w:txbxContent>
            </v:textbox>
          </v:shape>
        </w:pict>
      </w:r>
      <w:r>
        <w:pict>
          <v:line id="直接连接符 12" o:spid="_x0000_s1038" o:spt="20" style="position:absolute;left:0pt;margin-left:426.75pt;margin-top:23.25pt;height:10.5pt;width:0pt;z-index:25166540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">
            <v:path arrowok="t"/>
            <v:fill focussize="0,0"/>
            <v:stroke weight="2.25pt" color="#4579B8 [3044]"/>
            <v:imagedata o:title=""/>
            <o:lock v:ext="edit"/>
          </v:line>
        </w:pict>
      </w:r>
      <w:r>
        <w:pict>
          <v:line id="直接连接符 11" o:spid="_x0000_s1037" o:spt="20" style="position:absolute;left:0pt;margin-left:457.5pt;margin-top:23.25pt;height:10.5pt;width:0pt;z-index:25166438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">
            <v:path arrowok="t"/>
            <v:fill focussize="0,0"/>
            <v:stroke weight="2.25pt" color="#4579B8 [3044]"/>
            <v:imagedata o:title=""/>
            <o:lock v:ext="edit"/>
          </v:line>
        </w:pict>
      </w:r>
      <w:r>
        <w:pict>
          <v:line id="直接连接符 9" o:spid="_x0000_s1036" o:spt="20" style="position:absolute;left:0pt;margin-left:391.5pt;margin-top:23.25pt;height:10.5pt;width:0pt;z-index:25166336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">
            <v:path arrowok="t"/>
            <v:fill focussize="0,0"/>
            <v:stroke weight="2.25pt" color="#4579B8 [3044]"/>
            <v:imagedata o:title=""/>
            <o:lock v:ext="edit"/>
          </v:line>
        </w:pict>
      </w:r>
      <w:r>
        <w:pict>
          <v:line id="直接连接符 8" o:spid="_x0000_s1035" o:spt="20" style="position:absolute;left:0pt;margin-left:391.5pt;margin-top:33.75pt;height:0pt;width:66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">
            <v:path arrowok="t"/>
            <v:fill focussize="0,0"/>
            <v:stroke weight="2.25pt" color="#4579B8 [3044]"/>
            <v:imagedata o:title=""/>
            <o:lock v:ext="edit"/>
          </v:line>
        </w:pict>
      </w:r>
      <w:r>
        <w:drawing>
          <wp:inline distT="0" distB="0" distL="0" distR="0">
            <wp:extent cx="9115425" cy="4305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15425" cy="4305300"/>
                    </a:xfrm>
                    <a:prstGeom prst="rect">
                      <a:avLst/>
                    </a:prstGeom>
                  </pic:spPr>
                </pic:pic>
              </a:graphicData>
            </a:graphic>
          </wp:inline>
        </w:drawing>
      </w:r>
    </w:p>
    <w:p>
      <w:pPr>
        <w:spacing w:line="360" w:lineRule="auto"/>
        <w:ind w:firstLine="480" w:firstLineChars="150"/>
        <w:jc w:val="center"/>
        <w:rPr>
          <w:rFonts w:asciiTheme="minorEastAsia" w:hAnsiTheme="minorEastAsia"/>
          <w:b/>
          <w:sz w:val="32"/>
          <w:szCs w:val="32"/>
        </w:rPr>
      </w:pPr>
      <w:r>
        <w:rPr>
          <w:rFonts w:hint="eastAsia" w:asciiTheme="minorEastAsia" w:hAnsiTheme="minorEastAsia"/>
          <w:b/>
          <w:sz w:val="32"/>
          <w:szCs w:val="32"/>
        </w:rPr>
        <w:t>南澳县畜禽养殖范围图</w:t>
      </w:r>
    </w:p>
    <w:p>
      <w:pPr>
        <w:pStyle w:val="3"/>
      </w:pPr>
      <w:bookmarkStart w:id="51" w:name="_Toc30931"/>
      <w:r>
        <w:drawing>
          <wp:anchor distT="0" distB="0" distL="114300" distR="114300" simplePos="0" relativeHeight="251677696" behindDoc="0" locked="0" layoutInCell="1" allowOverlap="1">
            <wp:simplePos x="0" y="0"/>
            <wp:positionH relativeFrom="column">
              <wp:posOffset>1781810</wp:posOffset>
            </wp:positionH>
            <wp:positionV relativeFrom="paragraph">
              <wp:posOffset>-1067435</wp:posOffset>
            </wp:positionV>
            <wp:extent cx="5080635" cy="7910830"/>
            <wp:effectExtent l="0" t="0" r="13970"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rot="16200000">
                      <a:off x="0" y="0"/>
                      <a:ext cx="5080635" cy="7910830"/>
                    </a:xfrm>
                    <a:prstGeom prst="rect">
                      <a:avLst/>
                    </a:prstGeom>
                    <a:noFill/>
                    <a:ln w="9525">
                      <a:noFill/>
                    </a:ln>
                  </pic:spPr>
                </pic:pic>
              </a:graphicData>
            </a:graphic>
          </wp:anchor>
        </w:drawing>
      </w:r>
      <w:r>
        <w:rPr>
          <w:rFonts w:hint="eastAsia"/>
        </w:rPr>
        <w:t>附图3 南澳县禽畜养殖区划图</w:t>
      </w:r>
      <w:bookmarkEnd w:id="51"/>
      <w:r>
        <w:rPr>
          <w:rFonts w:hint="eastAsia"/>
        </w:rPr>
        <w:t xml:space="preserve">         </w:t>
      </w:r>
    </w:p>
    <w:p>
      <w:pPr>
        <w:spacing w:line="360" w:lineRule="auto"/>
        <w:ind w:firstLine="480" w:firstLineChars="150"/>
        <w:jc w:val="center"/>
        <w:rPr>
          <w:rFonts w:asciiTheme="minorEastAsia" w:hAnsiTheme="minorEastAsia"/>
          <w:b/>
          <w:sz w:val="32"/>
          <w:szCs w:val="32"/>
        </w:rPr>
        <w:sectPr>
          <w:pgSz w:w="16838" w:h="11906" w:orient="landscape"/>
          <w:pgMar w:top="1797" w:right="1440" w:bottom="1797" w:left="1440" w:header="851" w:footer="992" w:gutter="0"/>
          <w:cols w:space="425" w:num="1"/>
          <w:docGrid w:type="linesAndChars" w:linePitch="312" w:charSpace="0"/>
        </w:sectPr>
      </w:pPr>
    </w:p>
    <w:p>
      <w:pPr>
        <w:pStyle w:val="3"/>
      </w:pPr>
      <w:bookmarkStart w:id="52" w:name="_Toc11507"/>
      <w:r>
        <w:rPr>
          <w:rFonts w:hint="eastAsia"/>
        </w:rPr>
        <w:t>附图3中对应的经纬度与地名</w:t>
      </w:r>
      <w:bookmarkEnd w:id="52"/>
    </w:p>
    <w:tbl>
      <w:tblPr>
        <w:tblStyle w:val="17"/>
        <w:tblW w:w="8298" w:type="dxa"/>
        <w:tblInd w:w="429" w:type="dxa"/>
        <w:tblLayout w:type="fixed"/>
        <w:tblCellMar>
          <w:top w:w="0" w:type="dxa"/>
          <w:left w:w="0" w:type="dxa"/>
          <w:bottom w:w="0" w:type="dxa"/>
          <w:right w:w="0" w:type="dxa"/>
        </w:tblCellMar>
      </w:tblPr>
      <w:tblGrid>
        <w:gridCol w:w="1345"/>
        <w:gridCol w:w="2188"/>
        <w:gridCol w:w="2295"/>
        <w:gridCol w:w="2470"/>
      </w:tblGrid>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right="0"/>
              <w:jc w:val="center"/>
              <w:rPr>
                <w:rFonts w:ascii="宋体" w:hAnsi="宋体" w:eastAsia="宋体" w:cs="宋体"/>
                <w:sz w:val="19"/>
                <w:szCs w:val="19"/>
              </w:rPr>
            </w:pPr>
            <w:r>
              <w:rPr>
                <w:rFonts w:ascii="宋体" w:hAnsi="宋体" w:eastAsia="宋体" w:cs="宋体"/>
                <w:b w:val="0"/>
                <w:bCs w:val="0"/>
                <w:spacing w:val="-1"/>
                <w:w w:val="100"/>
                <w:sz w:val="19"/>
                <w:szCs w:val="19"/>
              </w:rPr>
              <w:t>序号</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5" w:right="0"/>
              <w:jc w:val="center"/>
              <w:rPr>
                <w:rFonts w:ascii="宋体" w:hAnsi="宋体" w:eastAsia="宋体" w:cs="宋体"/>
                <w:sz w:val="19"/>
                <w:szCs w:val="19"/>
              </w:rPr>
            </w:pPr>
            <w:r>
              <w:rPr>
                <w:rFonts w:ascii="宋体" w:hAnsi="宋体" w:eastAsia="宋体" w:cs="宋体"/>
                <w:b w:val="0"/>
                <w:bCs w:val="0"/>
                <w:spacing w:val="-1"/>
                <w:w w:val="100"/>
                <w:sz w:val="19"/>
                <w:szCs w:val="19"/>
              </w:rPr>
              <w:t>经度E</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6" w:right="0"/>
              <w:jc w:val="center"/>
              <w:rPr>
                <w:rFonts w:ascii="宋体" w:hAnsi="宋体" w:eastAsia="宋体" w:cs="宋体"/>
                <w:sz w:val="19"/>
                <w:szCs w:val="19"/>
              </w:rPr>
            </w:pPr>
            <w:r>
              <w:rPr>
                <w:rFonts w:ascii="宋体" w:hAnsi="宋体" w:eastAsia="宋体" w:cs="宋体"/>
                <w:b w:val="0"/>
                <w:bCs w:val="0"/>
                <w:spacing w:val="-1"/>
                <w:w w:val="100"/>
                <w:sz w:val="19"/>
                <w:szCs w:val="19"/>
              </w:rPr>
              <w:t>纬度N</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24" w:right="0"/>
              <w:jc w:val="left"/>
              <w:rPr>
                <w:rFonts w:ascii="宋体" w:hAnsi="宋体" w:eastAsia="宋体" w:cs="宋体"/>
                <w:sz w:val="19"/>
                <w:szCs w:val="19"/>
              </w:rPr>
            </w:pPr>
            <w:r>
              <w:rPr>
                <w:rFonts w:ascii="宋体" w:hAnsi="宋体" w:eastAsia="宋体" w:cs="宋体"/>
                <w:b w:val="0"/>
                <w:bCs w:val="0"/>
                <w:spacing w:val="-1"/>
                <w:w w:val="100"/>
                <w:sz w:val="19"/>
                <w:szCs w:val="19"/>
              </w:rPr>
              <w:t>地名</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1</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116.9</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5952</w:t>
            </w: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9</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4593</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225</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2</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116.9</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6673</w:t>
            </w: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9</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4241</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902</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3</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116.9</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8302</w:t>
            </w:r>
            <w:r>
              <w:rPr>
                <w:rFonts w:ascii="宋体" w:hAnsi="宋体" w:eastAsia="宋体" w:cs="宋体"/>
                <w:b w:val="0"/>
                <w:bCs w:val="0"/>
                <w:spacing w:val="5"/>
                <w:w w:val="100"/>
                <w:sz w:val="19"/>
                <w:szCs w:val="19"/>
              </w:rPr>
              <w:t>0</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4188</w:t>
            </w:r>
            <w:r>
              <w:rPr>
                <w:rFonts w:ascii="宋体" w:hAnsi="宋体" w:eastAsia="宋体" w:cs="宋体"/>
                <w:b w:val="0"/>
                <w:bCs w:val="0"/>
                <w:spacing w:val="5"/>
                <w:w w:val="100"/>
                <w:sz w:val="19"/>
                <w:szCs w:val="19"/>
              </w:rPr>
              <w:t>1</w:t>
            </w:r>
            <w:r>
              <w:rPr>
                <w:rFonts w:ascii="宋体" w:hAnsi="宋体" w:eastAsia="宋体" w:cs="宋体"/>
                <w:b w:val="0"/>
                <w:bCs w:val="0"/>
                <w:spacing w:val="6"/>
                <w:w w:val="100"/>
                <w:sz w:val="19"/>
                <w:szCs w:val="19"/>
              </w:rPr>
              <w:t>752</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4</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116.9</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4782</w:t>
            </w: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4356</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325</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7"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5</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3"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116.9</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9158</w:t>
            </w:r>
            <w:r>
              <w:rPr>
                <w:rFonts w:ascii="宋体" w:hAnsi="宋体" w:eastAsia="宋体" w:cs="宋体"/>
                <w:b w:val="0"/>
                <w:bCs w:val="0"/>
                <w:spacing w:val="5"/>
                <w:w w:val="100"/>
                <w:sz w:val="19"/>
                <w:szCs w:val="19"/>
              </w:rPr>
              <w:t>8</w:t>
            </w:r>
            <w:r>
              <w:rPr>
                <w:rFonts w:ascii="宋体" w:hAnsi="宋体" w:eastAsia="宋体" w:cs="宋体"/>
                <w:b w:val="0"/>
                <w:bCs w:val="0"/>
                <w:spacing w:val="0"/>
                <w:w w:val="100"/>
                <w:sz w:val="19"/>
                <w:szCs w:val="19"/>
              </w:rPr>
              <w:t>6</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4398</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895</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6</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0</w:t>
            </w:r>
            <w:r>
              <w:rPr>
                <w:rFonts w:ascii="宋体" w:hAnsi="宋体" w:eastAsia="宋体" w:cs="宋体"/>
                <w:b w:val="0"/>
                <w:bCs w:val="0"/>
                <w:spacing w:val="6"/>
                <w:w w:val="100"/>
                <w:sz w:val="19"/>
                <w:szCs w:val="19"/>
              </w:rPr>
              <w:t>9480</w:t>
            </w:r>
            <w:r>
              <w:rPr>
                <w:rFonts w:ascii="宋体" w:hAnsi="宋体" w:eastAsia="宋体" w:cs="宋体"/>
                <w:b w:val="0"/>
                <w:bCs w:val="0"/>
                <w:spacing w:val="5"/>
                <w:w w:val="100"/>
                <w:sz w:val="19"/>
                <w:szCs w:val="19"/>
              </w:rPr>
              <w:t>0</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4190</w:t>
            </w:r>
            <w:r>
              <w:rPr>
                <w:rFonts w:ascii="宋体" w:hAnsi="宋体" w:eastAsia="宋体" w:cs="宋体"/>
                <w:b w:val="0"/>
                <w:bCs w:val="0"/>
                <w:spacing w:val="5"/>
                <w:w w:val="100"/>
                <w:sz w:val="19"/>
                <w:szCs w:val="19"/>
              </w:rPr>
              <w:t>1</w:t>
            </w:r>
            <w:r>
              <w:rPr>
                <w:rFonts w:ascii="宋体" w:hAnsi="宋体" w:eastAsia="宋体" w:cs="宋体"/>
                <w:b w:val="0"/>
                <w:bCs w:val="0"/>
                <w:spacing w:val="6"/>
                <w:w w:val="100"/>
                <w:sz w:val="19"/>
                <w:szCs w:val="19"/>
              </w:rPr>
              <w:t>064</w:t>
            </w:r>
          </w:p>
        </w:tc>
        <w:tc>
          <w:tcPr>
            <w:tcW w:w="2470" w:type="dxa"/>
            <w:tcBorders>
              <w:top w:val="single" w:color="000000" w:sz="6" w:space="0"/>
              <w:left w:val="single" w:color="000000" w:sz="6" w:space="0"/>
              <w:bottom w:val="single" w:color="000000" w:sz="6" w:space="0"/>
              <w:right w:val="single" w:color="000000" w:sz="6" w:space="0"/>
            </w:tcBorders>
          </w:tc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7</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0</w:t>
            </w:r>
            <w:r>
              <w:rPr>
                <w:rFonts w:ascii="宋体" w:hAnsi="宋体" w:eastAsia="宋体" w:cs="宋体"/>
                <w:b w:val="0"/>
                <w:bCs w:val="0"/>
                <w:spacing w:val="6"/>
                <w:w w:val="100"/>
                <w:sz w:val="19"/>
                <w:szCs w:val="19"/>
              </w:rPr>
              <w:t>4201</w:t>
            </w:r>
            <w:r>
              <w:rPr>
                <w:rFonts w:ascii="宋体" w:hAnsi="宋体" w:eastAsia="宋体" w:cs="宋体"/>
                <w:b w:val="0"/>
                <w:bCs w:val="0"/>
                <w:spacing w:val="5"/>
                <w:w w:val="100"/>
                <w:sz w:val="19"/>
                <w:szCs w:val="19"/>
              </w:rPr>
              <w:t>4</w:t>
            </w:r>
            <w:r>
              <w:rPr>
                <w:rFonts w:ascii="宋体" w:hAnsi="宋体" w:eastAsia="宋体" w:cs="宋体"/>
                <w:b w:val="0"/>
                <w:bCs w:val="0"/>
                <w:spacing w:val="0"/>
                <w:w w:val="100"/>
                <w:sz w:val="19"/>
                <w:szCs w:val="19"/>
              </w:rPr>
              <w:t>1</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4293</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324</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24" w:right="0"/>
              <w:jc w:val="left"/>
              <w:rPr>
                <w:rFonts w:ascii="宋体" w:hAnsi="宋体" w:eastAsia="宋体" w:cs="宋体"/>
                <w:sz w:val="19"/>
                <w:szCs w:val="19"/>
              </w:rPr>
            </w:pPr>
            <w:r>
              <w:rPr>
                <w:rFonts w:ascii="宋体" w:hAnsi="宋体" w:eastAsia="宋体" w:cs="宋体"/>
                <w:b w:val="0"/>
                <w:bCs w:val="0"/>
                <w:spacing w:val="-1"/>
                <w:w w:val="100"/>
                <w:sz w:val="19"/>
                <w:szCs w:val="19"/>
              </w:rPr>
              <w:t>虎空</w:t>
            </w:r>
            <w:r>
              <w:rPr>
                <w:rFonts w:ascii="宋体" w:hAnsi="宋体" w:eastAsia="宋体" w:cs="宋体"/>
                <w:b w:val="0"/>
                <w:bCs w:val="0"/>
                <w:spacing w:val="0"/>
                <w:w w:val="100"/>
                <w:sz w:val="19"/>
                <w:szCs w:val="19"/>
              </w:rPr>
              <w:t>洞</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8</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0766</w:t>
            </w:r>
            <w:r>
              <w:rPr>
                <w:rFonts w:ascii="宋体" w:hAnsi="宋体" w:eastAsia="宋体" w:cs="宋体"/>
                <w:b w:val="0"/>
                <w:bCs w:val="0"/>
                <w:spacing w:val="5"/>
                <w:w w:val="100"/>
                <w:sz w:val="19"/>
                <w:szCs w:val="19"/>
              </w:rPr>
              <w:t>0</w:t>
            </w:r>
            <w:r>
              <w:rPr>
                <w:rFonts w:ascii="宋体" w:hAnsi="宋体" w:eastAsia="宋体" w:cs="宋体"/>
                <w:b w:val="0"/>
                <w:bCs w:val="0"/>
                <w:spacing w:val="0"/>
                <w:w w:val="100"/>
                <w:sz w:val="19"/>
                <w:szCs w:val="19"/>
              </w:rPr>
              <w:t>1</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4388</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712</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24" w:right="0"/>
              <w:jc w:val="left"/>
              <w:rPr>
                <w:rFonts w:ascii="宋体" w:hAnsi="宋体" w:eastAsia="宋体" w:cs="宋体"/>
                <w:sz w:val="19"/>
                <w:szCs w:val="19"/>
              </w:rPr>
            </w:pPr>
            <w:r>
              <w:rPr>
                <w:rFonts w:ascii="宋体" w:hAnsi="宋体" w:eastAsia="宋体" w:cs="宋体"/>
                <w:b w:val="0"/>
                <w:bCs w:val="0"/>
                <w:spacing w:val="-1"/>
                <w:w w:val="100"/>
                <w:sz w:val="19"/>
                <w:szCs w:val="19"/>
              </w:rPr>
              <w:t>内</w:t>
            </w:r>
            <w:r>
              <w:rPr>
                <w:rFonts w:ascii="宋体" w:hAnsi="宋体" w:eastAsia="宋体" w:cs="宋体"/>
                <w:b w:val="0"/>
                <w:bCs w:val="0"/>
                <w:spacing w:val="0"/>
                <w:w w:val="100"/>
                <w:sz w:val="19"/>
                <w:szCs w:val="19"/>
              </w:rPr>
              <w:t>湖</w:t>
            </w:r>
          </w:p>
        </w:tc>
      </w:tr>
      <w:tr>
        <w:tblPrEx>
          <w:tblLayout w:type="fixed"/>
          <w:tblCellMar>
            <w:top w:w="0" w:type="dxa"/>
            <w:left w:w="0" w:type="dxa"/>
            <w:bottom w:w="0" w:type="dxa"/>
            <w:right w:w="0" w:type="dxa"/>
          </w:tblCellMar>
        </w:tblPrEx>
        <w:trPr>
          <w:trHeight w:val="464"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before="3" w:line="130" w:lineRule="exact"/>
              <w:rPr>
                <w:sz w:val="13"/>
                <w:szCs w:val="13"/>
              </w:rPr>
            </w:pPr>
          </w:p>
          <w:p>
            <w:pPr>
              <w:pStyle w:val="28"/>
              <w:ind w:left="594" w:right="601"/>
              <w:jc w:val="center"/>
              <w:rPr>
                <w:rFonts w:ascii="宋体" w:hAnsi="宋体" w:eastAsia="宋体" w:cs="宋体"/>
                <w:sz w:val="19"/>
                <w:szCs w:val="19"/>
              </w:rPr>
            </w:pPr>
            <w:r>
              <w:rPr>
                <w:rFonts w:ascii="宋体" w:hAnsi="宋体" w:eastAsia="宋体" w:cs="宋体"/>
                <w:b w:val="0"/>
                <w:bCs w:val="0"/>
                <w:spacing w:val="0"/>
                <w:w w:val="100"/>
                <w:sz w:val="19"/>
                <w:szCs w:val="19"/>
              </w:rPr>
              <w:t>9</w:t>
            </w:r>
          </w:p>
        </w:tc>
        <w:tc>
          <w:tcPr>
            <w:tcW w:w="2188" w:type="dxa"/>
            <w:tcBorders>
              <w:top w:val="single" w:color="000000" w:sz="6" w:space="0"/>
              <w:left w:val="single" w:color="000000" w:sz="6" w:space="0"/>
              <w:bottom w:val="single" w:color="000000" w:sz="6" w:space="0"/>
              <w:right w:val="single" w:color="000000" w:sz="6" w:space="0"/>
            </w:tcBorders>
          </w:tcPr>
          <w:p>
            <w:pPr>
              <w:pStyle w:val="28"/>
              <w:spacing w:before="3" w:line="130" w:lineRule="exact"/>
              <w:rPr>
                <w:sz w:val="13"/>
                <w:szCs w:val="13"/>
              </w:rPr>
            </w:pPr>
          </w:p>
          <w:p>
            <w:pPr>
              <w:pStyle w:val="28"/>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3512</w:t>
            </w:r>
            <w:r>
              <w:rPr>
                <w:rFonts w:ascii="宋体" w:hAnsi="宋体" w:eastAsia="宋体" w:cs="宋体"/>
                <w:b w:val="0"/>
                <w:bCs w:val="0"/>
                <w:spacing w:val="5"/>
                <w:w w:val="100"/>
                <w:sz w:val="19"/>
                <w:szCs w:val="19"/>
              </w:rPr>
              <w:t>5</w:t>
            </w:r>
            <w:r>
              <w:rPr>
                <w:rFonts w:ascii="宋体" w:hAnsi="宋体" w:eastAsia="宋体" w:cs="宋体"/>
                <w:b w:val="0"/>
                <w:bCs w:val="0"/>
                <w:spacing w:val="0"/>
                <w:w w:val="100"/>
                <w:sz w:val="19"/>
                <w:szCs w:val="19"/>
              </w:rPr>
              <w:t>9</w:t>
            </w:r>
          </w:p>
        </w:tc>
        <w:tc>
          <w:tcPr>
            <w:tcW w:w="2295" w:type="dxa"/>
            <w:tcBorders>
              <w:top w:val="single" w:color="000000" w:sz="6" w:space="0"/>
              <w:left w:val="single" w:color="000000" w:sz="6" w:space="0"/>
              <w:bottom w:val="single" w:color="000000" w:sz="6" w:space="0"/>
              <w:right w:val="single" w:color="000000" w:sz="6" w:space="0"/>
            </w:tcBorders>
          </w:tcPr>
          <w:p>
            <w:pPr>
              <w:pStyle w:val="28"/>
              <w:spacing w:before="3" w:line="130" w:lineRule="exact"/>
              <w:rPr>
                <w:sz w:val="13"/>
                <w:szCs w:val="13"/>
              </w:rPr>
            </w:pPr>
          </w:p>
          <w:p>
            <w:pPr>
              <w:pStyle w:val="28"/>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4157</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199</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海滨路与环城东路交界处向 东延伸500米处</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10</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7921</w:t>
            </w:r>
            <w:r>
              <w:rPr>
                <w:rFonts w:ascii="宋体" w:hAnsi="宋体" w:eastAsia="宋体" w:cs="宋体"/>
                <w:b w:val="0"/>
                <w:bCs w:val="0"/>
                <w:spacing w:val="5"/>
                <w:w w:val="100"/>
                <w:sz w:val="19"/>
                <w:szCs w:val="19"/>
              </w:rPr>
              <w:t>4</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4381</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234</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火烧岭</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11</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2117</w:t>
            </w:r>
            <w:r>
              <w:rPr>
                <w:rFonts w:ascii="宋体" w:hAnsi="宋体" w:eastAsia="宋体" w:cs="宋体"/>
                <w:b w:val="0"/>
                <w:bCs w:val="0"/>
                <w:spacing w:val="5"/>
                <w:w w:val="100"/>
                <w:sz w:val="19"/>
                <w:szCs w:val="19"/>
              </w:rPr>
              <w:t>1</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4411</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496</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羊屿村</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12</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2782</w:t>
            </w: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1</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4513</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027</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士北山</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13</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5549</w:t>
            </w:r>
            <w:r>
              <w:rPr>
                <w:rFonts w:ascii="宋体" w:hAnsi="宋体" w:eastAsia="宋体" w:cs="宋体"/>
                <w:b w:val="0"/>
                <w:bCs w:val="0"/>
                <w:spacing w:val="5"/>
                <w:w w:val="100"/>
                <w:sz w:val="19"/>
                <w:szCs w:val="19"/>
              </w:rPr>
              <w:t>6</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4455</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524</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14</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4240</w:t>
            </w:r>
            <w:r>
              <w:rPr>
                <w:rFonts w:ascii="宋体" w:hAnsi="宋体" w:eastAsia="宋体" w:cs="宋体"/>
                <w:b w:val="0"/>
                <w:bCs w:val="0"/>
                <w:spacing w:val="5"/>
                <w:w w:val="100"/>
                <w:sz w:val="19"/>
                <w:szCs w:val="19"/>
              </w:rPr>
              <w:t>7</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4329</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372</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7"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15</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3"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9605</w:t>
            </w:r>
            <w:r>
              <w:rPr>
                <w:rFonts w:ascii="宋体" w:hAnsi="宋体" w:eastAsia="宋体" w:cs="宋体"/>
                <w:b w:val="0"/>
                <w:bCs w:val="0"/>
                <w:spacing w:val="5"/>
                <w:w w:val="100"/>
                <w:sz w:val="19"/>
                <w:szCs w:val="19"/>
              </w:rPr>
              <w:t>8</w:t>
            </w:r>
            <w:r>
              <w:rPr>
                <w:rFonts w:ascii="宋体" w:hAnsi="宋体" w:eastAsia="宋体" w:cs="宋体"/>
                <w:b w:val="0"/>
                <w:bCs w:val="0"/>
                <w:spacing w:val="0"/>
                <w:w w:val="100"/>
                <w:sz w:val="19"/>
                <w:szCs w:val="19"/>
              </w:rPr>
              <w:t>5</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4261</w:t>
            </w:r>
            <w:r>
              <w:rPr>
                <w:rFonts w:ascii="宋体" w:hAnsi="宋体" w:eastAsia="宋体" w:cs="宋体"/>
                <w:b w:val="0"/>
                <w:bCs w:val="0"/>
                <w:spacing w:val="5"/>
                <w:w w:val="100"/>
                <w:sz w:val="19"/>
                <w:szCs w:val="19"/>
              </w:rPr>
              <w:t>6</w:t>
            </w:r>
            <w:r>
              <w:rPr>
                <w:rFonts w:ascii="宋体" w:hAnsi="宋体" w:eastAsia="宋体" w:cs="宋体"/>
                <w:b w:val="0"/>
                <w:bCs w:val="0"/>
                <w:spacing w:val="6"/>
                <w:w w:val="100"/>
                <w:sz w:val="19"/>
                <w:szCs w:val="19"/>
              </w:rPr>
              <w:t>677</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16</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8844</w:t>
            </w:r>
            <w:r>
              <w:rPr>
                <w:rFonts w:ascii="宋体" w:hAnsi="宋体" w:eastAsia="宋体" w:cs="宋体"/>
                <w:b w:val="0"/>
                <w:bCs w:val="0"/>
                <w:spacing w:val="5"/>
                <w:w w:val="100"/>
                <w:sz w:val="19"/>
                <w:szCs w:val="19"/>
              </w:rPr>
              <w:t>8</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4274</w:t>
            </w:r>
            <w:r>
              <w:rPr>
                <w:rFonts w:ascii="宋体" w:hAnsi="宋体" w:eastAsia="宋体" w:cs="宋体"/>
                <w:b w:val="0"/>
                <w:bCs w:val="0"/>
                <w:spacing w:val="5"/>
                <w:w w:val="100"/>
                <w:sz w:val="19"/>
                <w:szCs w:val="19"/>
              </w:rPr>
              <w:t>6</w:t>
            </w:r>
            <w:r>
              <w:rPr>
                <w:rFonts w:ascii="宋体" w:hAnsi="宋体" w:eastAsia="宋体" w:cs="宋体"/>
                <w:b w:val="0"/>
                <w:bCs w:val="0"/>
                <w:spacing w:val="6"/>
                <w:w w:val="100"/>
                <w:sz w:val="19"/>
                <w:szCs w:val="19"/>
              </w:rPr>
              <w:t>496</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17</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9434</w:t>
            </w:r>
            <w:r>
              <w:rPr>
                <w:rFonts w:ascii="宋体" w:hAnsi="宋体" w:eastAsia="宋体" w:cs="宋体"/>
                <w:b w:val="0"/>
                <w:bCs w:val="0"/>
                <w:spacing w:val="5"/>
                <w:w w:val="100"/>
                <w:sz w:val="19"/>
                <w:szCs w:val="19"/>
              </w:rPr>
              <w:t>9</w:t>
            </w:r>
            <w:r>
              <w:rPr>
                <w:rFonts w:ascii="宋体" w:hAnsi="宋体" w:eastAsia="宋体" w:cs="宋体"/>
                <w:b w:val="0"/>
                <w:bCs w:val="0"/>
                <w:spacing w:val="0"/>
                <w:w w:val="100"/>
                <w:sz w:val="19"/>
                <w:szCs w:val="19"/>
              </w:rPr>
              <w:t>1</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4305</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705</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18</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3327</w:t>
            </w: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4489</w:t>
            </w:r>
            <w:r>
              <w:rPr>
                <w:rFonts w:ascii="宋体" w:hAnsi="宋体" w:eastAsia="宋体" w:cs="宋体"/>
                <w:b w:val="0"/>
                <w:bCs w:val="0"/>
                <w:spacing w:val="5"/>
                <w:w w:val="100"/>
                <w:sz w:val="19"/>
                <w:szCs w:val="19"/>
              </w:rPr>
              <w:t>1</w:t>
            </w:r>
            <w:r>
              <w:rPr>
                <w:rFonts w:ascii="宋体" w:hAnsi="宋体" w:eastAsia="宋体" w:cs="宋体"/>
                <w:b w:val="0"/>
                <w:bCs w:val="0"/>
                <w:spacing w:val="6"/>
                <w:w w:val="100"/>
                <w:sz w:val="19"/>
                <w:szCs w:val="19"/>
              </w:rPr>
              <w:t>191</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牛头岭</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19</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4774</w:t>
            </w:r>
            <w:r>
              <w:rPr>
                <w:rFonts w:ascii="宋体" w:hAnsi="宋体" w:eastAsia="宋体" w:cs="宋体"/>
                <w:b w:val="0"/>
                <w:bCs w:val="0"/>
                <w:spacing w:val="5"/>
                <w:w w:val="100"/>
                <w:sz w:val="19"/>
                <w:szCs w:val="19"/>
              </w:rPr>
              <w:t>9</w:t>
            </w:r>
            <w:r>
              <w:rPr>
                <w:rFonts w:ascii="宋体" w:hAnsi="宋体" w:eastAsia="宋体" w:cs="宋体"/>
                <w:b w:val="0"/>
                <w:bCs w:val="0"/>
                <w:spacing w:val="0"/>
                <w:w w:val="100"/>
                <w:sz w:val="19"/>
                <w:szCs w:val="19"/>
              </w:rPr>
              <w:t>7</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4442</w:t>
            </w:r>
            <w:r>
              <w:rPr>
                <w:rFonts w:ascii="宋体" w:hAnsi="宋体" w:eastAsia="宋体" w:cs="宋体"/>
                <w:b w:val="0"/>
                <w:bCs w:val="0"/>
                <w:spacing w:val="5"/>
                <w:w w:val="100"/>
                <w:sz w:val="19"/>
                <w:szCs w:val="19"/>
              </w:rPr>
              <w:t>2</w:t>
            </w:r>
            <w:r>
              <w:rPr>
                <w:rFonts w:ascii="宋体" w:hAnsi="宋体" w:eastAsia="宋体" w:cs="宋体"/>
                <w:b w:val="0"/>
                <w:bCs w:val="0"/>
                <w:spacing w:val="6"/>
                <w:w w:val="100"/>
                <w:sz w:val="19"/>
                <w:szCs w:val="19"/>
              </w:rPr>
              <w:t>340</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20</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6</w:t>
            </w:r>
            <w:r>
              <w:rPr>
                <w:rFonts w:ascii="宋体" w:hAnsi="宋体" w:eastAsia="宋体" w:cs="宋体"/>
                <w:b w:val="0"/>
                <w:bCs w:val="0"/>
                <w:spacing w:val="6"/>
                <w:w w:val="100"/>
                <w:sz w:val="19"/>
                <w:szCs w:val="19"/>
              </w:rPr>
              <w:t>6686</w:t>
            </w:r>
            <w:r>
              <w:rPr>
                <w:rFonts w:ascii="宋体" w:hAnsi="宋体" w:eastAsia="宋体" w:cs="宋体"/>
                <w:b w:val="0"/>
                <w:bCs w:val="0"/>
                <w:spacing w:val="5"/>
                <w:w w:val="100"/>
                <w:sz w:val="19"/>
                <w:szCs w:val="19"/>
              </w:rPr>
              <w:t>1</w:t>
            </w:r>
            <w:r>
              <w:rPr>
                <w:rFonts w:ascii="宋体" w:hAnsi="宋体" w:eastAsia="宋体" w:cs="宋体"/>
                <w:b w:val="0"/>
                <w:bCs w:val="0"/>
                <w:spacing w:val="0"/>
                <w:w w:val="100"/>
                <w:sz w:val="19"/>
                <w:szCs w:val="19"/>
              </w:rPr>
              <w:t>6</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4418</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452</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(木履坑)</w:t>
            </w:r>
          </w:p>
        </w:tc>
      </w:tr>
      <w:tr>
        <w:tblPrEx>
          <w:tblLayout w:type="fixed"/>
          <w:tblCellMar>
            <w:top w:w="0" w:type="dxa"/>
            <w:left w:w="0" w:type="dxa"/>
            <w:bottom w:w="0" w:type="dxa"/>
            <w:right w:w="0" w:type="dxa"/>
          </w:tblCellMar>
        </w:tblPrEx>
        <w:trPr>
          <w:trHeight w:val="227"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21</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6107</w:t>
            </w:r>
            <w:r>
              <w:rPr>
                <w:rFonts w:ascii="宋体" w:hAnsi="宋体" w:eastAsia="宋体" w:cs="宋体"/>
                <w:b w:val="0"/>
                <w:bCs w:val="0"/>
                <w:spacing w:val="5"/>
                <w:w w:val="100"/>
                <w:sz w:val="19"/>
                <w:szCs w:val="19"/>
              </w:rPr>
              <w:t>5</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4249</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660</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22</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6</w:t>
            </w:r>
            <w:r>
              <w:rPr>
                <w:rFonts w:ascii="宋体" w:hAnsi="宋体" w:eastAsia="宋体" w:cs="宋体"/>
                <w:b w:val="0"/>
                <w:bCs w:val="0"/>
                <w:spacing w:val="6"/>
                <w:w w:val="100"/>
                <w:sz w:val="19"/>
                <w:szCs w:val="19"/>
              </w:rPr>
              <w:t>8037</w:t>
            </w:r>
            <w:r>
              <w:rPr>
                <w:rFonts w:ascii="宋体" w:hAnsi="宋体" w:eastAsia="宋体" w:cs="宋体"/>
                <w:b w:val="0"/>
                <w:bCs w:val="0"/>
                <w:spacing w:val="5"/>
                <w:w w:val="100"/>
                <w:sz w:val="19"/>
                <w:szCs w:val="19"/>
              </w:rPr>
              <w:t>9</w:t>
            </w:r>
            <w:r>
              <w:rPr>
                <w:rFonts w:ascii="宋体" w:hAnsi="宋体" w:eastAsia="宋体" w:cs="宋体"/>
                <w:b w:val="0"/>
                <w:bCs w:val="0"/>
                <w:spacing w:val="0"/>
                <w:w w:val="100"/>
                <w:sz w:val="19"/>
                <w:szCs w:val="19"/>
              </w:rPr>
              <w:t>9</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4264</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645</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（竹笠山）</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44" w:right="544"/>
              <w:jc w:val="center"/>
              <w:rPr>
                <w:rFonts w:ascii="宋体" w:hAnsi="宋体" w:eastAsia="宋体" w:cs="宋体"/>
                <w:sz w:val="19"/>
                <w:szCs w:val="19"/>
              </w:rPr>
            </w:pPr>
            <w:r>
              <w:rPr>
                <w:rFonts w:ascii="宋体" w:hAnsi="宋体" w:eastAsia="宋体" w:cs="宋体"/>
                <w:b w:val="0"/>
                <w:bCs w:val="0"/>
                <w:spacing w:val="6"/>
                <w:w w:val="100"/>
                <w:sz w:val="19"/>
                <w:szCs w:val="19"/>
              </w:rPr>
              <w:t>23</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6</w:t>
            </w:r>
            <w:r>
              <w:rPr>
                <w:rFonts w:ascii="宋体" w:hAnsi="宋体" w:eastAsia="宋体" w:cs="宋体"/>
                <w:b w:val="0"/>
                <w:bCs w:val="0"/>
                <w:spacing w:val="6"/>
                <w:w w:val="100"/>
                <w:sz w:val="19"/>
                <w:szCs w:val="19"/>
              </w:rPr>
              <w:t>1665</w:t>
            </w:r>
            <w:r>
              <w:rPr>
                <w:rFonts w:ascii="宋体" w:hAnsi="宋体" w:eastAsia="宋体" w:cs="宋体"/>
                <w:b w:val="0"/>
                <w:bCs w:val="0"/>
                <w:spacing w:val="5"/>
                <w:w w:val="100"/>
                <w:sz w:val="19"/>
                <w:szCs w:val="19"/>
              </w:rPr>
              <w:t>0</w:t>
            </w:r>
            <w:r>
              <w:rPr>
                <w:rFonts w:ascii="宋体" w:hAnsi="宋体" w:eastAsia="宋体" w:cs="宋体"/>
                <w:b w:val="0"/>
                <w:bCs w:val="0"/>
                <w:spacing w:val="0"/>
                <w:w w:val="100"/>
                <w:sz w:val="19"/>
                <w:szCs w:val="19"/>
              </w:rPr>
              <w:t>6</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4211</w:t>
            </w:r>
            <w:r>
              <w:rPr>
                <w:rFonts w:ascii="宋体" w:hAnsi="宋体" w:eastAsia="宋体" w:cs="宋体"/>
                <w:b w:val="0"/>
                <w:bCs w:val="0"/>
                <w:spacing w:val="5"/>
                <w:w w:val="100"/>
                <w:sz w:val="19"/>
                <w:szCs w:val="19"/>
              </w:rPr>
              <w:t>7</w:t>
            </w:r>
            <w:r>
              <w:rPr>
                <w:rFonts w:ascii="宋体" w:hAnsi="宋体" w:eastAsia="宋体" w:cs="宋体"/>
                <w:b w:val="0"/>
                <w:bCs w:val="0"/>
                <w:spacing w:val="6"/>
                <w:w w:val="100"/>
                <w:sz w:val="19"/>
                <w:szCs w:val="19"/>
              </w:rPr>
              <w:t>786</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（大湖）</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19" w:right="569"/>
              <w:jc w:val="center"/>
              <w:rPr>
                <w:rFonts w:ascii="宋体" w:hAnsi="宋体" w:eastAsia="宋体" w:cs="宋体"/>
                <w:sz w:val="19"/>
                <w:szCs w:val="19"/>
              </w:rPr>
            </w:pPr>
            <w:r>
              <w:rPr>
                <w:rFonts w:ascii="宋体" w:hAnsi="宋体" w:eastAsia="宋体" w:cs="宋体"/>
                <w:b w:val="0"/>
                <w:bCs w:val="0"/>
                <w:spacing w:val="6"/>
                <w:w w:val="100"/>
                <w:sz w:val="19"/>
                <w:szCs w:val="19"/>
              </w:rPr>
              <w:t>24</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0</w:t>
            </w:r>
            <w:r>
              <w:rPr>
                <w:rFonts w:ascii="宋体" w:hAnsi="宋体" w:eastAsia="宋体" w:cs="宋体"/>
                <w:b w:val="0"/>
                <w:bCs w:val="0"/>
                <w:spacing w:val="6"/>
                <w:w w:val="100"/>
                <w:sz w:val="19"/>
                <w:szCs w:val="19"/>
              </w:rPr>
              <w:t>5776</w:t>
            </w:r>
            <w:r>
              <w:rPr>
                <w:rFonts w:ascii="宋体" w:hAnsi="宋体" w:eastAsia="宋体" w:cs="宋体"/>
                <w:b w:val="0"/>
                <w:bCs w:val="0"/>
                <w:spacing w:val="5"/>
                <w:w w:val="100"/>
                <w:sz w:val="19"/>
                <w:szCs w:val="19"/>
              </w:rPr>
              <w:t>6</w:t>
            </w:r>
            <w:r>
              <w:rPr>
                <w:rFonts w:ascii="宋体" w:hAnsi="宋体" w:eastAsia="宋体" w:cs="宋体"/>
                <w:b w:val="0"/>
                <w:bCs w:val="0"/>
                <w:spacing w:val="0"/>
                <w:w w:val="100"/>
                <w:sz w:val="19"/>
                <w:szCs w:val="19"/>
              </w:rPr>
              <w:t>7</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4259</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438</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东砍石</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5</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8207</w:t>
            </w:r>
            <w:r>
              <w:rPr>
                <w:rFonts w:ascii="宋体" w:hAnsi="宋体" w:eastAsia="宋体" w:cs="宋体"/>
                <w:b w:val="0"/>
                <w:bCs w:val="0"/>
                <w:spacing w:val="5"/>
                <w:w w:val="100"/>
                <w:sz w:val="19"/>
                <w:szCs w:val="19"/>
              </w:rPr>
              <w:t>4</w:t>
            </w:r>
            <w:r>
              <w:rPr>
                <w:rFonts w:ascii="宋体" w:hAnsi="宋体" w:eastAsia="宋体" w:cs="宋体"/>
                <w:b w:val="0"/>
                <w:bCs w:val="0"/>
                <w:spacing w:val="0"/>
                <w:w w:val="100"/>
                <w:sz w:val="19"/>
                <w:szCs w:val="19"/>
              </w:rPr>
              <w:t>7</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4388</w:t>
            </w:r>
            <w:r>
              <w:rPr>
                <w:rFonts w:ascii="宋体" w:hAnsi="宋体" w:eastAsia="宋体" w:cs="宋体"/>
                <w:b w:val="0"/>
                <w:bCs w:val="0"/>
                <w:spacing w:val="5"/>
                <w:w w:val="100"/>
                <w:sz w:val="19"/>
                <w:szCs w:val="19"/>
              </w:rPr>
              <w:t>1</w:t>
            </w:r>
            <w:r>
              <w:rPr>
                <w:rFonts w:ascii="宋体" w:hAnsi="宋体" w:eastAsia="宋体" w:cs="宋体"/>
                <w:b w:val="0"/>
                <w:bCs w:val="0"/>
                <w:spacing w:val="6"/>
                <w:w w:val="100"/>
                <w:sz w:val="19"/>
                <w:szCs w:val="19"/>
              </w:rPr>
              <w:t>607</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雄镇关</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6</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5390</w:t>
            </w:r>
            <w:r>
              <w:rPr>
                <w:rFonts w:ascii="宋体" w:hAnsi="宋体" w:eastAsia="宋体" w:cs="宋体"/>
                <w:b w:val="0"/>
                <w:bCs w:val="0"/>
                <w:spacing w:val="5"/>
                <w:w w:val="100"/>
                <w:sz w:val="19"/>
                <w:szCs w:val="19"/>
              </w:rPr>
              <w:t>5</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4242</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923</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7"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7</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3"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117.0</w:t>
            </w:r>
            <w:r>
              <w:rPr>
                <w:rFonts w:ascii="宋体" w:hAnsi="宋体" w:eastAsia="宋体" w:cs="宋体"/>
                <w:b w:val="0"/>
                <w:bCs w:val="0"/>
                <w:spacing w:val="5"/>
                <w:w w:val="100"/>
                <w:sz w:val="19"/>
                <w:szCs w:val="19"/>
              </w:rPr>
              <w:t>9</w:t>
            </w:r>
            <w:r>
              <w:rPr>
                <w:rFonts w:ascii="宋体" w:hAnsi="宋体" w:eastAsia="宋体" w:cs="宋体"/>
                <w:b w:val="0"/>
                <w:bCs w:val="0"/>
                <w:spacing w:val="6"/>
                <w:w w:val="100"/>
                <w:sz w:val="19"/>
                <w:szCs w:val="19"/>
              </w:rPr>
              <w:t>1062</w:t>
            </w:r>
            <w:r>
              <w:rPr>
                <w:rFonts w:ascii="宋体" w:hAnsi="宋体" w:eastAsia="宋体" w:cs="宋体"/>
                <w:b w:val="0"/>
                <w:bCs w:val="0"/>
                <w:spacing w:val="5"/>
                <w:w w:val="100"/>
                <w:sz w:val="19"/>
                <w:szCs w:val="19"/>
              </w:rPr>
              <w:t>0</w:t>
            </w:r>
            <w:r>
              <w:rPr>
                <w:rFonts w:ascii="宋体" w:hAnsi="宋体" w:eastAsia="宋体" w:cs="宋体"/>
                <w:b w:val="0"/>
                <w:bCs w:val="0"/>
                <w:spacing w:val="0"/>
                <w:w w:val="100"/>
                <w:sz w:val="19"/>
                <w:szCs w:val="19"/>
              </w:rPr>
              <w:t>7</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3"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4330</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396</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叠石岩</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8</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2</w:t>
            </w:r>
            <w:r>
              <w:rPr>
                <w:rFonts w:ascii="宋体" w:hAnsi="宋体" w:eastAsia="宋体" w:cs="宋体"/>
                <w:b w:val="0"/>
                <w:bCs w:val="0"/>
                <w:spacing w:val="6"/>
                <w:w w:val="100"/>
                <w:sz w:val="19"/>
                <w:szCs w:val="19"/>
              </w:rPr>
              <w:t>6166</w:t>
            </w:r>
            <w:r>
              <w:rPr>
                <w:rFonts w:ascii="宋体" w:hAnsi="宋体" w:eastAsia="宋体" w:cs="宋体"/>
                <w:b w:val="0"/>
                <w:bCs w:val="0"/>
                <w:spacing w:val="5"/>
                <w:w w:val="100"/>
                <w:sz w:val="19"/>
                <w:szCs w:val="19"/>
              </w:rPr>
              <w:t>8</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4326</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991</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青松山</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2</w:t>
            </w:r>
            <w:r>
              <w:rPr>
                <w:rFonts w:ascii="宋体" w:hAnsi="宋体" w:eastAsia="宋体" w:cs="宋体"/>
                <w:b w:val="0"/>
                <w:bCs w:val="0"/>
                <w:spacing w:val="0"/>
                <w:w w:val="100"/>
                <w:sz w:val="19"/>
                <w:szCs w:val="19"/>
              </w:rPr>
              <w:t>9</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6101</w:t>
            </w:r>
            <w:r>
              <w:rPr>
                <w:rFonts w:ascii="宋体" w:hAnsi="宋体" w:eastAsia="宋体" w:cs="宋体"/>
                <w:b w:val="0"/>
                <w:bCs w:val="0"/>
                <w:spacing w:val="5"/>
                <w:w w:val="100"/>
                <w:sz w:val="19"/>
                <w:szCs w:val="19"/>
              </w:rPr>
              <w:t>7</w:t>
            </w:r>
            <w:r>
              <w:rPr>
                <w:rFonts w:ascii="宋体" w:hAnsi="宋体" w:eastAsia="宋体" w:cs="宋体"/>
                <w:b w:val="0"/>
                <w:bCs w:val="0"/>
                <w:spacing w:val="0"/>
                <w:w w:val="100"/>
                <w:sz w:val="19"/>
                <w:szCs w:val="19"/>
              </w:rPr>
              <w:t>2</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4544</w:t>
            </w:r>
            <w:r>
              <w:rPr>
                <w:rFonts w:ascii="宋体" w:hAnsi="宋体" w:eastAsia="宋体" w:cs="宋体"/>
                <w:b w:val="0"/>
                <w:bCs w:val="0"/>
                <w:spacing w:val="5"/>
                <w:w w:val="100"/>
                <w:sz w:val="19"/>
                <w:szCs w:val="19"/>
              </w:rPr>
              <w:t>8</w:t>
            </w:r>
            <w:r>
              <w:rPr>
                <w:rFonts w:ascii="宋体" w:hAnsi="宋体" w:eastAsia="宋体" w:cs="宋体"/>
                <w:b w:val="0"/>
                <w:bCs w:val="0"/>
                <w:spacing w:val="6"/>
                <w:w w:val="100"/>
                <w:sz w:val="19"/>
                <w:szCs w:val="19"/>
              </w:rPr>
              <w:t>017</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青澳山</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0</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4</w:t>
            </w:r>
            <w:r>
              <w:rPr>
                <w:rFonts w:ascii="宋体" w:hAnsi="宋体" w:eastAsia="宋体" w:cs="宋体"/>
                <w:b w:val="0"/>
                <w:bCs w:val="0"/>
                <w:spacing w:val="6"/>
                <w:w w:val="100"/>
                <w:sz w:val="19"/>
                <w:szCs w:val="19"/>
              </w:rPr>
              <w:t>2399</w:t>
            </w:r>
            <w:r>
              <w:rPr>
                <w:rFonts w:ascii="宋体" w:hAnsi="宋体" w:eastAsia="宋体" w:cs="宋体"/>
                <w:b w:val="0"/>
                <w:bCs w:val="0"/>
                <w:spacing w:val="5"/>
                <w:w w:val="100"/>
                <w:sz w:val="19"/>
                <w:szCs w:val="19"/>
              </w:rPr>
              <w:t>5</w:t>
            </w:r>
            <w:r>
              <w:rPr>
                <w:rFonts w:ascii="宋体" w:hAnsi="宋体" w:eastAsia="宋体" w:cs="宋体"/>
                <w:b w:val="0"/>
                <w:bCs w:val="0"/>
                <w:spacing w:val="0"/>
                <w:w w:val="100"/>
                <w:sz w:val="19"/>
                <w:szCs w:val="19"/>
              </w:rPr>
              <w:t>5</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4468</w:t>
            </w:r>
            <w:r>
              <w:rPr>
                <w:rFonts w:ascii="宋体" w:hAnsi="宋体" w:eastAsia="宋体" w:cs="宋体"/>
                <w:b w:val="0"/>
                <w:bCs w:val="0"/>
                <w:spacing w:val="5"/>
                <w:w w:val="100"/>
                <w:sz w:val="19"/>
                <w:szCs w:val="19"/>
              </w:rPr>
              <w:t>5</w:t>
            </w:r>
            <w:r>
              <w:rPr>
                <w:rFonts w:ascii="宋体" w:hAnsi="宋体" w:eastAsia="宋体" w:cs="宋体"/>
                <w:b w:val="0"/>
                <w:bCs w:val="0"/>
                <w:spacing w:val="6"/>
                <w:w w:val="100"/>
                <w:sz w:val="19"/>
                <w:szCs w:val="19"/>
              </w:rPr>
              <w:t>397</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right="0"/>
              <w:jc w:val="left"/>
              <w:rPr>
                <w:rFonts w:ascii="宋体" w:hAnsi="宋体" w:eastAsia="宋体" w:cs="宋体"/>
                <w:b w:val="0"/>
                <w:bCs w:val="0"/>
                <w:spacing w:val="6"/>
                <w:w w:val="100"/>
                <w:sz w:val="19"/>
                <w:szCs w:val="19"/>
              </w:rPr>
            </w:pPr>
            <w:r>
              <w:rPr>
                <w:rFonts w:ascii="宋体" w:hAnsi="宋体" w:eastAsia="宋体" w:cs="宋体"/>
                <w:b w:val="0"/>
                <w:bCs w:val="0"/>
                <w:spacing w:val="6"/>
                <w:w w:val="100"/>
                <w:sz w:val="19"/>
                <w:szCs w:val="19"/>
              </w:rPr>
              <w:t>东角山</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19" w:right="569"/>
              <w:jc w:val="center"/>
              <w:rPr>
                <w:rFonts w:ascii="宋体" w:hAnsi="宋体" w:eastAsia="宋体" w:cs="宋体"/>
                <w:sz w:val="19"/>
                <w:szCs w:val="19"/>
              </w:rPr>
            </w:pPr>
            <w:r>
              <w:rPr>
                <w:rFonts w:ascii="宋体" w:hAnsi="宋体" w:eastAsia="宋体" w:cs="宋体"/>
                <w:b w:val="0"/>
                <w:bCs w:val="0"/>
                <w:spacing w:val="6"/>
                <w:w w:val="100"/>
                <w:sz w:val="19"/>
                <w:szCs w:val="19"/>
              </w:rPr>
              <w:t>31</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1"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1</w:t>
            </w:r>
            <w:r>
              <w:rPr>
                <w:rFonts w:ascii="宋体" w:hAnsi="宋体" w:eastAsia="宋体" w:cs="宋体"/>
                <w:b w:val="0"/>
                <w:bCs w:val="0"/>
                <w:spacing w:val="6"/>
                <w:w w:val="100"/>
                <w:sz w:val="19"/>
                <w:szCs w:val="19"/>
              </w:rPr>
              <w:t>5330</w:t>
            </w:r>
            <w:r>
              <w:rPr>
                <w:rFonts w:ascii="宋体" w:hAnsi="宋体" w:eastAsia="宋体" w:cs="宋体"/>
                <w:b w:val="0"/>
                <w:bCs w:val="0"/>
                <w:spacing w:val="5"/>
                <w:w w:val="100"/>
                <w:sz w:val="19"/>
                <w:szCs w:val="19"/>
              </w:rPr>
              <w:t>7</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1"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4529</w:t>
            </w:r>
            <w:r>
              <w:rPr>
                <w:rFonts w:ascii="宋体" w:hAnsi="宋体" w:eastAsia="宋体" w:cs="宋体"/>
                <w:b w:val="0"/>
                <w:bCs w:val="0"/>
                <w:spacing w:val="5"/>
                <w:w w:val="100"/>
                <w:sz w:val="19"/>
                <w:szCs w:val="19"/>
              </w:rPr>
              <w:t>3</w:t>
            </w:r>
            <w:r>
              <w:rPr>
                <w:rFonts w:ascii="宋体" w:hAnsi="宋体" w:eastAsia="宋体" w:cs="宋体"/>
                <w:b w:val="0"/>
                <w:bCs w:val="0"/>
                <w:spacing w:val="6"/>
                <w:w w:val="100"/>
                <w:sz w:val="19"/>
                <w:szCs w:val="19"/>
              </w:rPr>
              <w:t>522</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1" w:lineRule="exact"/>
              <w:ind w:left="24" w:right="0"/>
              <w:jc w:val="left"/>
              <w:rPr>
                <w:rFonts w:ascii="宋体" w:hAnsi="宋体" w:eastAsia="宋体" w:cs="宋体"/>
                <w:sz w:val="19"/>
                <w:szCs w:val="19"/>
              </w:rPr>
            </w:pPr>
            <w:r>
              <w:rPr>
                <w:rFonts w:ascii="宋体" w:hAnsi="宋体" w:eastAsia="宋体" w:cs="宋体"/>
                <w:b w:val="0"/>
                <w:bCs w:val="0"/>
                <w:spacing w:val="-1"/>
                <w:w w:val="100"/>
                <w:sz w:val="19"/>
                <w:szCs w:val="19"/>
              </w:rPr>
              <w:t>青澳库上</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32" w:right="563"/>
              <w:jc w:val="center"/>
              <w:rPr>
                <w:rFonts w:ascii="宋体" w:hAnsi="宋体" w:eastAsia="宋体" w:cs="宋体"/>
                <w:sz w:val="19"/>
                <w:szCs w:val="19"/>
              </w:rPr>
            </w:pPr>
            <w:r>
              <w:rPr>
                <w:rFonts w:ascii="宋体" w:hAnsi="宋体" w:eastAsia="宋体" w:cs="宋体"/>
                <w:b w:val="0"/>
                <w:bCs w:val="0"/>
                <w:spacing w:val="5"/>
                <w:w w:val="100"/>
                <w:sz w:val="19"/>
                <w:szCs w:val="19"/>
              </w:rPr>
              <w:t>3</w:t>
            </w:r>
            <w:r>
              <w:rPr>
                <w:rFonts w:ascii="宋体" w:hAnsi="宋体" w:eastAsia="宋体" w:cs="宋体"/>
                <w:b w:val="0"/>
                <w:bCs w:val="0"/>
                <w:spacing w:val="0"/>
                <w:w w:val="100"/>
                <w:sz w:val="19"/>
                <w:szCs w:val="19"/>
              </w:rPr>
              <w:t>2</w:t>
            </w:r>
          </w:p>
        </w:tc>
        <w:tc>
          <w:tcPr>
            <w:tcW w:w="2188"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sz w:val="19"/>
                <w:szCs w:val="19"/>
              </w:rPr>
            </w:pPr>
            <w:r>
              <w:rPr>
                <w:rFonts w:ascii="宋体" w:hAnsi="宋体" w:eastAsia="宋体" w:cs="宋体"/>
                <w:b w:val="0"/>
                <w:bCs w:val="0"/>
                <w:spacing w:val="6"/>
                <w:w w:val="100"/>
                <w:sz w:val="19"/>
                <w:szCs w:val="19"/>
              </w:rPr>
              <w:t>117.1</w:t>
            </w:r>
            <w:r>
              <w:rPr>
                <w:rFonts w:ascii="宋体" w:hAnsi="宋体" w:eastAsia="宋体" w:cs="宋体"/>
                <w:b w:val="0"/>
                <w:bCs w:val="0"/>
                <w:spacing w:val="5"/>
                <w:w w:val="100"/>
                <w:sz w:val="19"/>
                <w:szCs w:val="19"/>
              </w:rPr>
              <w:t>2</w:t>
            </w:r>
            <w:r>
              <w:rPr>
                <w:rFonts w:ascii="宋体" w:hAnsi="宋体" w:eastAsia="宋体" w:cs="宋体"/>
                <w:b w:val="0"/>
                <w:bCs w:val="0"/>
                <w:spacing w:val="6"/>
                <w:w w:val="100"/>
                <w:sz w:val="19"/>
                <w:szCs w:val="19"/>
              </w:rPr>
              <w:t>2476</w:t>
            </w:r>
            <w:r>
              <w:rPr>
                <w:rFonts w:ascii="宋体" w:hAnsi="宋体" w:eastAsia="宋体" w:cs="宋体"/>
                <w:b w:val="0"/>
                <w:bCs w:val="0"/>
                <w:spacing w:val="5"/>
                <w:w w:val="100"/>
                <w:sz w:val="19"/>
                <w:szCs w:val="19"/>
              </w:rPr>
              <w:t>1</w:t>
            </w:r>
            <w:r>
              <w:rPr>
                <w:rFonts w:ascii="宋体" w:hAnsi="宋体" w:eastAsia="宋体" w:cs="宋体"/>
                <w:b w:val="0"/>
                <w:bCs w:val="0"/>
                <w:spacing w:val="0"/>
                <w:w w:val="100"/>
                <w:sz w:val="19"/>
                <w:szCs w:val="19"/>
              </w:rPr>
              <w:t>0</w:t>
            </w:r>
          </w:p>
        </w:tc>
        <w:tc>
          <w:tcPr>
            <w:tcW w:w="2295" w:type="dxa"/>
            <w:tcBorders>
              <w:top w:val="single" w:color="000000" w:sz="6" w:space="0"/>
              <w:left w:val="single" w:color="000000" w:sz="6" w:space="0"/>
              <w:bottom w:val="single" w:color="000000" w:sz="6" w:space="0"/>
              <w:right w:val="single" w:color="000000" w:sz="6" w:space="0"/>
            </w:tcBorders>
          </w:tcPr>
          <w:p>
            <w:pPr>
              <w:pStyle w:val="28"/>
              <w:spacing w:line="212" w:lineRule="exact"/>
              <w:ind w:left="526" w:right="0"/>
              <w:jc w:val="left"/>
              <w:rPr>
                <w:rFonts w:ascii="宋体" w:hAnsi="宋体" w:eastAsia="宋体" w:cs="宋体"/>
                <w:sz w:val="19"/>
                <w:szCs w:val="19"/>
              </w:rPr>
            </w:pPr>
            <w:r>
              <w:rPr>
                <w:rFonts w:ascii="宋体" w:hAnsi="宋体" w:eastAsia="宋体" w:cs="宋体"/>
                <w:b w:val="0"/>
                <w:bCs w:val="0"/>
                <w:spacing w:val="6"/>
                <w:w w:val="100"/>
                <w:sz w:val="19"/>
                <w:szCs w:val="19"/>
              </w:rPr>
              <w:t>23</w:t>
            </w:r>
            <w:r>
              <w:rPr>
                <w:rFonts w:ascii="宋体" w:hAnsi="宋体" w:eastAsia="宋体" w:cs="宋体"/>
                <w:b w:val="0"/>
                <w:bCs w:val="0"/>
                <w:spacing w:val="5"/>
                <w:w w:val="100"/>
                <w:sz w:val="19"/>
                <w:szCs w:val="19"/>
              </w:rPr>
              <w:t>.</w:t>
            </w:r>
            <w:r>
              <w:rPr>
                <w:rFonts w:ascii="宋体" w:hAnsi="宋体" w:eastAsia="宋体" w:cs="宋体"/>
                <w:b w:val="0"/>
                <w:bCs w:val="0"/>
                <w:spacing w:val="6"/>
                <w:w w:val="100"/>
                <w:sz w:val="19"/>
                <w:szCs w:val="19"/>
              </w:rPr>
              <w:t>4345</w:t>
            </w:r>
            <w:r>
              <w:rPr>
                <w:rFonts w:ascii="宋体" w:hAnsi="宋体" w:eastAsia="宋体" w:cs="宋体"/>
                <w:b w:val="0"/>
                <w:bCs w:val="0"/>
                <w:spacing w:val="5"/>
                <w:w w:val="100"/>
                <w:sz w:val="19"/>
                <w:szCs w:val="19"/>
              </w:rPr>
              <w:t>0</w:t>
            </w:r>
            <w:r>
              <w:rPr>
                <w:rFonts w:ascii="宋体" w:hAnsi="宋体" w:eastAsia="宋体" w:cs="宋体"/>
                <w:b w:val="0"/>
                <w:bCs w:val="0"/>
                <w:spacing w:val="6"/>
                <w:w w:val="100"/>
                <w:sz w:val="19"/>
                <w:szCs w:val="19"/>
              </w:rPr>
              <w:t>308</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24" w:right="0"/>
              <w:jc w:val="left"/>
              <w:rPr>
                <w:rFonts w:ascii="宋体" w:hAnsi="宋体" w:eastAsia="宋体" w:cs="宋体"/>
                <w:sz w:val="19"/>
                <w:szCs w:val="19"/>
              </w:rPr>
            </w:pPr>
            <w:r>
              <w:rPr>
                <w:rFonts w:ascii="宋体" w:hAnsi="宋体" w:eastAsia="宋体" w:cs="宋体"/>
                <w:b w:val="0"/>
                <w:bCs w:val="0"/>
                <w:spacing w:val="-1"/>
                <w:w w:val="100"/>
                <w:sz w:val="19"/>
                <w:szCs w:val="19"/>
              </w:rPr>
              <w:t>后兰</w:t>
            </w:r>
            <w:r>
              <w:rPr>
                <w:rFonts w:ascii="宋体" w:hAnsi="宋体" w:eastAsia="宋体" w:cs="宋体"/>
                <w:b w:val="0"/>
                <w:bCs w:val="0"/>
                <w:spacing w:val="0"/>
                <w:w w:val="100"/>
                <w:sz w:val="19"/>
                <w:szCs w:val="19"/>
              </w:rPr>
              <w:t>村</w:t>
            </w: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hint="eastAsia" w:ascii="宋体" w:hAnsi="宋体" w:eastAsia="宋体" w:cs="宋体"/>
                <w:b w:val="0"/>
                <w:bCs w:val="0"/>
                <w:spacing w:val="6"/>
                <w:w w:val="100"/>
                <w:sz w:val="19"/>
                <w:szCs w:val="19"/>
                <w:lang w:val="en-US" w:eastAsia="zh-CN"/>
              </w:rPr>
            </w:pPr>
            <w:r>
              <w:rPr>
                <w:rFonts w:hint="eastAsia" w:ascii="宋体" w:hAnsi="宋体" w:eastAsia="宋体" w:cs="宋体"/>
                <w:b w:val="0"/>
                <w:bCs w:val="0"/>
                <w:spacing w:val="6"/>
                <w:w w:val="100"/>
                <w:sz w:val="19"/>
                <w:szCs w:val="19"/>
                <w:lang w:val="en-US" w:eastAsia="zh-CN"/>
              </w:rPr>
              <w:t xml:space="preserve"> 33</w:t>
            </w:r>
          </w:p>
        </w:tc>
        <w:tc>
          <w:tcPr>
            <w:tcW w:w="2188"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438"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rPr>
              <w:t>117.074647</w:t>
            </w:r>
          </w:p>
        </w:tc>
        <w:tc>
          <w:tcPr>
            <w:tcW w:w="2295"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526"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rPr>
              <w:t>23.425212</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right="0"/>
              <w:jc w:val="center"/>
              <w:rPr>
                <w:rFonts w:hint="eastAsia" w:ascii="宋体" w:hAnsi="宋体" w:eastAsia="宋体" w:cs="宋体"/>
                <w:b w:val="0"/>
                <w:bCs w:val="0"/>
                <w:spacing w:val="6"/>
                <w:w w:val="100"/>
                <w:sz w:val="19"/>
                <w:szCs w:val="19"/>
                <w:lang w:val="en-US" w:eastAsia="zh-CN"/>
              </w:rPr>
            </w:pPr>
            <w:r>
              <w:rPr>
                <w:rFonts w:hint="eastAsia" w:ascii="宋体" w:hAnsi="宋体" w:eastAsia="宋体" w:cs="宋体"/>
                <w:b w:val="0"/>
                <w:bCs w:val="0"/>
                <w:spacing w:val="6"/>
                <w:w w:val="100"/>
                <w:sz w:val="19"/>
                <w:szCs w:val="19"/>
                <w:lang w:val="en-US" w:eastAsia="zh-CN"/>
              </w:rPr>
              <w:t>34</w:t>
            </w:r>
          </w:p>
        </w:tc>
        <w:tc>
          <w:tcPr>
            <w:tcW w:w="2188"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438"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lang w:val="en-US" w:eastAsia="zh-CN"/>
              </w:rPr>
              <w:t>117.076621</w:t>
            </w:r>
          </w:p>
        </w:tc>
        <w:tc>
          <w:tcPr>
            <w:tcW w:w="2295"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526"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lang w:val="en-US" w:eastAsia="zh-CN"/>
              </w:rPr>
              <w:t>23.423401</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right="0"/>
              <w:jc w:val="center"/>
              <w:rPr>
                <w:rFonts w:hint="eastAsia" w:ascii="宋体" w:hAnsi="宋体" w:eastAsia="宋体" w:cs="宋体"/>
                <w:b w:val="0"/>
                <w:bCs w:val="0"/>
                <w:spacing w:val="6"/>
                <w:w w:val="100"/>
                <w:sz w:val="19"/>
                <w:szCs w:val="19"/>
                <w:lang w:val="en-US" w:eastAsia="zh-CN"/>
              </w:rPr>
            </w:pPr>
            <w:r>
              <w:rPr>
                <w:rFonts w:hint="eastAsia" w:ascii="宋体" w:hAnsi="宋体" w:eastAsia="宋体" w:cs="宋体"/>
                <w:b w:val="0"/>
                <w:bCs w:val="0"/>
                <w:spacing w:val="6"/>
                <w:w w:val="100"/>
                <w:sz w:val="19"/>
                <w:szCs w:val="19"/>
                <w:lang w:val="en-US" w:eastAsia="zh-CN"/>
              </w:rPr>
              <w:t>35</w:t>
            </w:r>
          </w:p>
        </w:tc>
        <w:tc>
          <w:tcPr>
            <w:tcW w:w="2188"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438"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lang w:val="en-US" w:eastAsia="zh-CN"/>
              </w:rPr>
              <w:t>117.074389</w:t>
            </w:r>
          </w:p>
        </w:tc>
        <w:tc>
          <w:tcPr>
            <w:tcW w:w="2295"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526"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rPr>
              <w:t>23.421590</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b w:val="0"/>
                <w:bCs w:val="0"/>
                <w:spacing w:val="6"/>
                <w:w w:val="100"/>
                <w:sz w:val="19"/>
                <w:szCs w:val="19"/>
              </w:rPr>
            </w:pPr>
          </w:p>
        </w:tc>
      </w:tr>
      <w:tr>
        <w:tblPrEx>
          <w:tblLayout w:type="fixed"/>
          <w:tblCellMar>
            <w:top w:w="0" w:type="dxa"/>
            <w:left w:w="0" w:type="dxa"/>
            <w:bottom w:w="0" w:type="dxa"/>
            <w:right w:w="0" w:type="dxa"/>
          </w:tblCellMar>
        </w:tblPrEx>
        <w:trPr>
          <w:trHeight w:val="226" w:hRule="exact"/>
        </w:trPr>
        <w:tc>
          <w:tcPr>
            <w:tcW w:w="1345" w:type="dxa"/>
            <w:tcBorders>
              <w:top w:val="single" w:color="000000" w:sz="6" w:space="0"/>
              <w:left w:val="single" w:color="000000" w:sz="6" w:space="0"/>
              <w:bottom w:val="single" w:color="000000" w:sz="6" w:space="0"/>
              <w:right w:val="single" w:color="000000" w:sz="6" w:space="0"/>
            </w:tcBorders>
          </w:tcPr>
          <w:p>
            <w:pPr>
              <w:pStyle w:val="28"/>
              <w:spacing w:line="212" w:lineRule="exact"/>
              <w:ind w:right="0"/>
              <w:jc w:val="center"/>
              <w:rPr>
                <w:rFonts w:hint="eastAsia" w:ascii="宋体" w:hAnsi="宋体" w:eastAsia="宋体" w:cs="宋体"/>
                <w:b w:val="0"/>
                <w:bCs w:val="0"/>
                <w:spacing w:val="6"/>
                <w:w w:val="100"/>
                <w:sz w:val="19"/>
                <w:szCs w:val="19"/>
                <w:lang w:val="en-US" w:eastAsia="zh-CN"/>
              </w:rPr>
            </w:pPr>
            <w:r>
              <w:rPr>
                <w:rFonts w:hint="eastAsia" w:ascii="宋体" w:hAnsi="宋体" w:eastAsia="宋体" w:cs="宋体"/>
                <w:b w:val="0"/>
                <w:bCs w:val="0"/>
                <w:spacing w:val="6"/>
                <w:w w:val="100"/>
                <w:sz w:val="19"/>
                <w:szCs w:val="19"/>
                <w:lang w:val="en-US" w:eastAsia="zh-CN"/>
              </w:rPr>
              <w:t>36</w:t>
            </w:r>
          </w:p>
        </w:tc>
        <w:tc>
          <w:tcPr>
            <w:tcW w:w="2188"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438"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lang w:val="en-US" w:eastAsia="zh-CN"/>
              </w:rPr>
              <w:t>117.073274</w:t>
            </w:r>
          </w:p>
        </w:tc>
        <w:tc>
          <w:tcPr>
            <w:tcW w:w="2295" w:type="dxa"/>
            <w:tcBorders>
              <w:top w:val="single" w:color="000000" w:sz="6" w:space="0"/>
              <w:left w:val="single" w:color="000000" w:sz="6" w:space="0"/>
              <w:bottom w:val="single" w:color="000000" w:sz="6" w:space="0"/>
              <w:right w:val="single" w:color="000000" w:sz="6" w:space="0"/>
            </w:tcBorders>
            <w:vAlign w:val="top"/>
          </w:tcPr>
          <w:p>
            <w:pPr>
              <w:pStyle w:val="28"/>
              <w:spacing w:line="212" w:lineRule="exact"/>
              <w:ind w:left="526" w:right="0"/>
              <w:jc w:val="left"/>
              <w:rPr>
                <w:rFonts w:ascii="宋体" w:hAnsi="宋体" w:eastAsia="宋体" w:cs="宋体"/>
                <w:b w:val="0"/>
                <w:bCs w:val="0"/>
                <w:spacing w:val="6"/>
                <w:w w:val="100"/>
                <w:sz w:val="19"/>
                <w:szCs w:val="19"/>
              </w:rPr>
            </w:pPr>
            <w:r>
              <w:rPr>
                <w:rFonts w:hint="eastAsia" w:ascii="宋体" w:hAnsi="宋体" w:eastAsia="宋体" w:cs="宋体"/>
                <w:b w:val="0"/>
                <w:bCs w:val="0"/>
                <w:spacing w:val="6"/>
                <w:w w:val="100"/>
                <w:sz w:val="19"/>
                <w:szCs w:val="19"/>
              </w:rPr>
              <w:t>23.424070</w:t>
            </w:r>
          </w:p>
        </w:tc>
        <w:tc>
          <w:tcPr>
            <w:tcW w:w="2470" w:type="dxa"/>
            <w:tcBorders>
              <w:top w:val="single" w:color="000000" w:sz="6" w:space="0"/>
              <w:left w:val="single" w:color="000000" w:sz="6" w:space="0"/>
              <w:bottom w:val="single" w:color="000000" w:sz="6" w:space="0"/>
              <w:right w:val="single" w:color="000000" w:sz="6" w:space="0"/>
            </w:tcBorders>
          </w:tcPr>
          <w:p>
            <w:pPr>
              <w:pStyle w:val="28"/>
              <w:spacing w:line="212" w:lineRule="exact"/>
              <w:ind w:left="438" w:right="0"/>
              <w:jc w:val="left"/>
              <w:rPr>
                <w:rFonts w:ascii="宋体" w:hAnsi="宋体" w:eastAsia="宋体" w:cs="宋体"/>
                <w:b w:val="0"/>
                <w:bCs w:val="0"/>
                <w:spacing w:val="6"/>
                <w:w w:val="100"/>
                <w:sz w:val="19"/>
                <w:szCs w:val="19"/>
              </w:rPr>
            </w:pPr>
          </w:p>
        </w:tc>
      </w:tr>
    </w:tbl>
    <w:p>
      <w:pPr>
        <w:spacing w:line="360" w:lineRule="auto"/>
        <w:ind w:firstLine="420" w:firstLineChars="150"/>
        <w:rPr>
          <w:rFonts w:asciiTheme="minorEastAsia" w:hAnsiTheme="minorEastAsia"/>
          <w:sz w:val="28"/>
          <w:szCs w:val="28"/>
        </w:rPr>
      </w:pPr>
      <w:r>
        <w:rPr>
          <w:rFonts w:hint="eastAsia" w:asciiTheme="minorEastAsia" w:hAnsiTheme="minorEastAsia"/>
          <w:sz w:val="28"/>
          <w:szCs w:val="28"/>
        </w:rPr>
        <w:t>黄花山水库216米正常水位线向陆纵深500米的集雨区。坑内水库82米正常水位线向陆纵深500米的集雨区。羊屿水库59米正常水位线向陆纵深500米的集雨区。果老山水库407米正常水位线向陆纵深500米的集雨区。园墩水库221米正常水位线向陆纵深500米的集雨区。顶园墩水库279米正常水位线向陆纵深500米的集雨区。云澳水库80米正常水位线向陆纵深500米的集雨区。青澳水库39米正常水位线向陆纵深500米的集雨区。</w:t>
      </w:r>
      <w:bookmarkStart w:id="53" w:name="_GoBack"/>
      <w:bookmarkEnd w:id="53"/>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叶根友毛笔行书2.0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panose1 w:val="02030600000101010101"/>
    <w:charset w:val="81"/>
    <w:family w:val="auto"/>
    <w:pitch w:val="default"/>
    <w:sig w:usb0="B00002AF" w:usb1="69D77CFB" w:usb2="00000030" w:usb3="00000000" w:csb0="4008009F" w:csb1="DFD7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854063"/>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80"/>
      <w:jc w:val="right"/>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30672"/>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w:t>
        </w:r>
        <w:r>
          <w:rPr>
            <w:sz w:val="24"/>
            <w:szCs w:val="24"/>
          </w:rPr>
          <w:fldChar w:fldCharType="end"/>
        </w:r>
      </w:p>
      <w:p>
        <w:pPr>
          <w:pStyle w:val="8"/>
          <w:jc w:val="center"/>
          <w:rPr>
            <w:sz w:val="24"/>
            <w:szCs w:val="24"/>
          </w:rPr>
        </w:pP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055C"/>
    <w:rsid w:val="00002C29"/>
    <w:rsid w:val="0000654B"/>
    <w:rsid w:val="00024402"/>
    <w:rsid w:val="00032584"/>
    <w:rsid w:val="0004471F"/>
    <w:rsid w:val="000973FA"/>
    <w:rsid w:val="000C5EC8"/>
    <w:rsid w:val="000C69D6"/>
    <w:rsid w:val="000D0652"/>
    <w:rsid w:val="000F70D4"/>
    <w:rsid w:val="0010551B"/>
    <w:rsid w:val="00116B60"/>
    <w:rsid w:val="00165DC0"/>
    <w:rsid w:val="00181560"/>
    <w:rsid w:val="001A4B17"/>
    <w:rsid w:val="001B1983"/>
    <w:rsid w:val="001C3C17"/>
    <w:rsid w:val="001D758E"/>
    <w:rsid w:val="001F2363"/>
    <w:rsid w:val="001F2881"/>
    <w:rsid w:val="00210439"/>
    <w:rsid w:val="002563F0"/>
    <w:rsid w:val="00262985"/>
    <w:rsid w:val="0027036E"/>
    <w:rsid w:val="002A46C9"/>
    <w:rsid w:val="002C3F09"/>
    <w:rsid w:val="00350C86"/>
    <w:rsid w:val="003A0BC0"/>
    <w:rsid w:val="003C5C33"/>
    <w:rsid w:val="00426653"/>
    <w:rsid w:val="00442FE2"/>
    <w:rsid w:val="0046673A"/>
    <w:rsid w:val="00495EC7"/>
    <w:rsid w:val="004C4586"/>
    <w:rsid w:val="00502C43"/>
    <w:rsid w:val="00512AF0"/>
    <w:rsid w:val="005204BB"/>
    <w:rsid w:val="00527166"/>
    <w:rsid w:val="00551210"/>
    <w:rsid w:val="005A5122"/>
    <w:rsid w:val="005A51F3"/>
    <w:rsid w:val="005B75ED"/>
    <w:rsid w:val="00635B28"/>
    <w:rsid w:val="006365DE"/>
    <w:rsid w:val="00636EBC"/>
    <w:rsid w:val="00642F8B"/>
    <w:rsid w:val="0066637F"/>
    <w:rsid w:val="006E1C92"/>
    <w:rsid w:val="006E1F63"/>
    <w:rsid w:val="006E1FF9"/>
    <w:rsid w:val="00752EBB"/>
    <w:rsid w:val="0075334B"/>
    <w:rsid w:val="007C0E8D"/>
    <w:rsid w:val="007E7803"/>
    <w:rsid w:val="007F3D9B"/>
    <w:rsid w:val="007F758A"/>
    <w:rsid w:val="008049E3"/>
    <w:rsid w:val="008111E3"/>
    <w:rsid w:val="00865B53"/>
    <w:rsid w:val="0088055C"/>
    <w:rsid w:val="00883A96"/>
    <w:rsid w:val="008B4B4C"/>
    <w:rsid w:val="008D10AA"/>
    <w:rsid w:val="008E4F30"/>
    <w:rsid w:val="008E6753"/>
    <w:rsid w:val="0090788F"/>
    <w:rsid w:val="00910EFC"/>
    <w:rsid w:val="00932DFC"/>
    <w:rsid w:val="00953E75"/>
    <w:rsid w:val="00963ABC"/>
    <w:rsid w:val="009656E2"/>
    <w:rsid w:val="00965BC0"/>
    <w:rsid w:val="00972952"/>
    <w:rsid w:val="009A5516"/>
    <w:rsid w:val="009F2D2D"/>
    <w:rsid w:val="009F5F43"/>
    <w:rsid w:val="00A10BB7"/>
    <w:rsid w:val="00A15964"/>
    <w:rsid w:val="00A30436"/>
    <w:rsid w:val="00A6329F"/>
    <w:rsid w:val="00A72782"/>
    <w:rsid w:val="00AF438D"/>
    <w:rsid w:val="00B0326B"/>
    <w:rsid w:val="00B652CB"/>
    <w:rsid w:val="00B76680"/>
    <w:rsid w:val="00BB7222"/>
    <w:rsid w:val="00BC1902"/>
    <w:rsid w:val="00BD31BD"/>
    <w:rsid w:val="00BF519C"/>
    <w:rsid w:val="00C65AA9"/>
    <w:rsid w:val="00C909E6"/>
    <w:rsid w:val="00C94C1B"/>
    <w:rsid w:val="00CB3172"/>
    <w:rsid w:val="00CE3BD0"/>
    <w:rsid w:val="00D048C3"/>
    <w:rsid w:val="00D11306"/>
    <w:rsid w:val="00D508BB"/>
    <w:rsid w:val="00D76A90"/>
    <w:rsid w:val="00D92579"/>
    <w:rsid w:val="00DB3832"/>
    <w:rsid w:val="00DB533A"/>
    <w:rsid w:val="00DE2037"/>
    <w:rsid w:val="00E325BF"/>
    <w:rsid w:val="00E6117B"/>
    <w:rsid w:val="00E76A72"/>
    <w:rsid w:val="00E812AD"/>
    <w:rsid w:val="00E941BE"/>
    <w:rsid w:val="00EB3980"/>
    <w:rsid w:val="00EF62DC"/>
    <w:rsid w:val="00EF753C"/>
    <w:rsid w:val="00F23F3A"/>
    <w:rsid w:val="00F5376B"/>
    <w:rsid w:val="00F55058"/>
    <w:rsid w:val="00F565F5"/>
    <w:rsid w:val="00FB27D7"/>
    <w:rsid w:val="00FD0F16"/>
    <w:rsid w:val="00FD73F5"/>
    <w:rsid w:val="00FE6B03"/>
    <w:rsid w:val="20F9111D"/>
    <w:rsid w:val="2B170832"/>
    <w:rsid w:val="3B6A3C7B"/>
    <w:rsid w:val="428C7BBD"/>
    <w:rsid w:val="64260B3D"/>
    <w:rsid w:val="680C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2"/>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jc w:val="center"/>
    </w:pPr>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List Paragraph"/>
    <w:basedOn w:val="1"/>
    <w:qFormat/>
    <w:uiPriority w:val="34"/>
    <w:pPr>
      <w:ind w:firstLine="420" w:firstLineChars="200"/>
    </w:p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99"/>
    <w:rPr>
      <w:sz w:val="18"/>
      <w:szCs w:val="18"/>
    </w:rPr>
  </w:style>
  <w:style w:type="character" w:customStyle="1" w:styleId="22">
    <w:name w:val="批注框文本 Char"/>
    <w:basedOn w:val="14"/>
    <w:link w:val="7"/>
    <w:semiHidden/>
    <w:qFormat/>
    <w:uiPriority w:val="99"/>
    <w:rPr>
      <w:sz w:val="18"/>
      <w:szCs w:val="18"/>
    </w:rPr>
  </w:style>
  <w:style w:type="character" w:customStyle="1" w:styleId="23">
    <w:name w:val="标题 Char"/>
    <w:basedOn w:val="14"/>
    <w:link w:val="13"/>
    <w:qFormat/>
    <w:uiPriority w:val="10"/>
    <w:rPr>
      <w:rFonts w:eastAsia="宋体" w:asciiTheme="majorHAnsi" w:hAnsiTheme="majorHAnsi" w:cstheme="majorBidi"/>
      <w:b/>
      <w:bCs/>
      <w:sz w:val="32"/>
      <w:szCs w:val="32"/>
    </w:rPr>
  </w:style>
  <w:style w:type="character" w:customStyle="1" w:styleId="24">
    <w:name w:val="标题 1 Char"/>
    <w:basedOn w:val="14"/>
    <w:link w:val="2"/>
    <w:qFormat/>
    <w:uiPriority w:val="9"/>
    <w:rPr>
      <w:b/>
      <w:bCs/>
      <w:kern w:val="44"/>
      <w:sz w:val="44"/>
      <w:szCs w:val="44"/>
    </w:rPr>
  </w:style>
  <w:style w:type="character" w:customStyle="1" w:styleId="25">
    <w:name w:val="标题 2 Char"/>
    <w:basedOn w:val="14"/>
    <w:link w:val="3"/>
    <w:qFormat/>
    <w:uiPriority w:val="9"/>
    <w:rPr>
      <w:rFonts w:asciiTheme="majorHAnsi" w:hAnsiTheme="majorHAnsi" w:eastAsiaTheme="majorEastAsia" w:cstheme="majorBidi"/>
      <w:b/>
      <w:bCs/>
      <w:sz w:val="32"/>
      <w:szCs w:val="32"/>
    </w:rPr>
  </w:style>
  <w:style w:type="character" w:customStyle="1" w:styleId="26">
    <w:name w:val="标题 3 Char"/>
    <w:basedOn w:val="14"/>
    <w:link w:val="4"/>
    <w:qFormat/>
    <w:uiPriority w:val="9"/>
    <w:rPr>
      <w:b/>
      <w:bCs/>
      <w:sz w:val="30"/>
      <w:szCs w:val="32"/>
    </w:rPr>
  </w:style>
  <w:style w:type="character" w:customStyle="1" w:styleId="27">
    <w:name w:val="标题 4 Char"/>
    <w:basedOn w:val="14"/>
    <w:link w:val="5"/>
    <w:qFormat/>
    <w:uiPriority w:val="9"/>
    <w:rPr>
      <w:rFonts w:asciiTheme="majorHAnsi" w:hAnsiTheme="majorHAnsi" w:eastAsiaTheme="majorEastAsia" w:cstheme="majorBidi"/>
      <w:b/>
      <w:bCs/>
      <w:sz w:val="28"/>
      <w:szCs w:val="28"/>
    </w:rPr>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1"/>
    <customShpInfo spid="_x0000_s1026"/>
    <customShpInfo spid="_x0000_s1027"/>
    <customShpInfo spid="_x0000_s1028"/>
    <customShpInfo spid="_x0000_s1029"/>
    <customShpInfo spid="_x0000_s1039"/>
    <customShpInfo spid="_x0000_s1030"/>
    <customShpInfo spid="_x0000_s1031"/>
    <customShpInfo spid="_x0000_s1032"/>
    <customShpInfo spid="_x0000_s1033"/>
    <customShpInfo spid="_x0000_s1034"/>
    <customShpInfo spid="_x0000_s1038"/>
    <customShpInfo spid="_x0000_s1037"/>
    <customShpInfo spid="_x0000_s1036"/>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A0146-F1D2-49F8-B54F-83666A865C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1538</Words>
  <Characters>8773</Characters>
  <Lines>73</Lines>
  <Paragraphs>20</Paragraphs>
  <ScaleCrop>false</ScaleCrop>
  <LinksUpToDate>false</LinksUpToDate>
  <CharactersWithSpaces>10291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2017-05-14T04:23:00Z</dcterms:created>
  <dc:creator>Administrator</dc:creator>
  <cp:lastModifiedBy>Administrator</cp:lastModifiedBy>
  <cp:lastPrinted>2017-06-22T02:07:17Z</cp:lastPrinted>
  <dcterms:modified xsi:type="dcterms:W3CDTF">2017-06-22T02:33:09Z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