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DB" w:rsidRDefault="00FC482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CC60B1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:</w:t>
      </w:r>
    </w:p>
    <w:p w:rsidR="006829DB" w:rsidRDefault="006829D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6829DB" w:rsidRDefault="00FC482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面试考生须知</w:t>
      </w:r>
    </w:p>
    <w:p w:rsidR="006829DB" w:rsidRDefault="006829DB">
      <w:pPr>
        <w:jc w:val="center"/>
        <w:rPr>
          <w:rFonts w:ascii="仿宋" w:eastAsia="仿宋" w:hAnsi="仿宋"/>
          <w:sz w:val="32"/>
          <w:szCs w:val="32"/>
        </w:rPr>
      </w:pPr>
    </w:p>
    <w:p w:rsidR="006829DB" w:rsidRDefault="00FC48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（一）考生须按照疫情防控有关要求，配合做好体温测量、“粤康码”</w:t>
      </w:r>
      <w:r w:rsidR="00C11169">
        <w:rPr>
          <w:rFonts w:ascii="仿宋" w:eastAsia="仿宋" w:hAnsi="仿宋" w:hint="eastAsia"/>
          <w:sz w:val="32"/>
          <w:szCs w:val="32"/>
        </w:rPr>
        <w:t>、“行程卡”、“面试前72小时内</w:t>
      </w:r>
      <w:r w:rsidR="00C11169" w:rsidRPr="00C11169">
        <w:rPr>
          <w:rFonts w:ascii="仿宋" w:eastAsia="仿宋" w:hAnsi="仿宋" w:hint="eastAsia"/>
          <w:sz w:val="32"/>
          <w:szCs w:val="32"/>
        </w:rPr>
        <w:t>核酸检测阴性证明</w:t>
      </w:r>
      <w:r w:rsidR="00C11169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查验以及应急处置等工作，佩戴一次性医用口罩或医用外科口罩参加面试。</w:t>
      </w:r>
    </w:p>
    <w:p w:rsidR="006829DB" w:rsidRDefault="00FC48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（二）考生须按照公布的面试时间及考场安排，在面试开考前</w:t>
      </w:r>
      <w:r w:rsidR="0027072E">
        <w:rPr>
          <w:rFonts w:ascii="仿宋" w:eastAsia="仿宋" w:hAnsi="仿宋" w:hint="eastAsia"/>
          <w:sz w:val="32"/>
          <w:szCs w:val="32"/>
        </w:rPr>
        <w:t>60</w:t>
      </w:r>
      <w:r>
        <w:rPr>
          <w:rFonts w:ascii="仿宋" w:eastAsia="仿宋" w:hAnsi="仿宋" w:hint="eastAsia"/>
          <w:sz w:val="32"/>
          <w:szCs w:val="32"/>
        </w:rPr>
        <w:t>分钟</w:t>
      </w:r>
      <w:r>
        <w:rPr>
          <w:rFonts w:ascii="仿宋" w:eastAsia="仿宋" w:hAnsi="仿宋" w:hint="eastAsia"/>
          <w:b/>
          <w:sz w:val="32"/>
          <w:szCs w:val="32"/>
        </w:rPr>
        <w:t>（即上午7︰</w:t>
      </w:r>
      <w:r w:rsidR="0027072E">
        <w:rPr>
          <w:rFonts w:ascii="仿宋" w:eastAsia="仿宋" w:hAnsi="仿宋" w:hint="eastAsia"/>
          <w:b/>
          <w:sz w:val="32"/>
          <w:szCs w:val="32"/>
        </w:rPr>
        <w:t>30</w:t>
      </w:r>
      <w:r>
        <w:rPr>
          <w:rFonts w:ascii="仿宋" w:eastAsia="仿宋" w:hAnsi="仿宋" w:hint="eastAsia"/>
          <w:b/>
          <w:sz w:val="32"/>
          <w:szCs w:val="32"/>
        </w:rPr>
        <w:t>前）</w:t>
      </w:r>
      <w:r>
        <w:rPr>
          <w:rFonts w:ascii="仿宋" w:eastAsia="仿宋" w:hAnsi="仿宋" w:hint="eastAsia"/>
          <w:sz w:val="32"/>
          <w:szCs w:val="32"/>
        </w:rPr>
        <w:t>，凭本人笔试准考证和有效身份证到面试考场</w:t>
      </w:r>
      <w:r w:rsidR="009D3628">
        <w:rPr>
          <w:rFonts w:ascii="仿宋" w:eastAsia="仿宋" w:hAnsi="仿宋" w:hint="eastAsia"/>
          <w:b/>
          <w:sz w:val="32"/>
          <w:szCs w:val="32"/>
        </w:rPr>
        <w:t>汕头市汕樟中学</w:t>
      </w:r>
      <w:r>
        <w:rPr>
          <w:rFonts w:ascii="仿宋" w:eastAsia="仿宋" w:hAnsi="仿宋" w:hint="eastAsia"/>
          <w:b/>
          <w:sz w:val="32"/>
          <w:szCs w:val="32"/>
        </w:rPr>
        <w:t>，地址：</w:t>
      </w:r>
      <w:r w:rsidR="009D3628">
        <w:rPr>
          <w:rFonts w:ascii="仿宋" w:eastAsia="仿宋" w:hAnsi="仿宋" w:hint="eastAsia"/>
          <w:b/>
          <w:sz w:val="32"/>
          <w:szCs w:val="32"/>
        </w:rPr>
        <w:t>汕头市金平区汕樟路81号</w:t>
      </w:r>
      <w:r>
        <w:rPr>
          <w:rFonts w:ascii="仿宋" w:eastAsia="仿宋" w:hAnsi="仿宋" w:hint="eastAsia"/>
          <w:sz w:val="32"/>
          <w:szCs w:val="32"/>
        </w:rPr>
        <w:t>，参加面试抽签。未能依时报到的，按自动放弃面试资格处理。考生不得穿（戴）制服或有明显文字、图案标识的服装、口罩参加面试。</w:t>
      </w:r>
    </w:p>
    <w:p w:rsidR="006829DB" w:rsidRDefault="00FC48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（三）考生报到后，应将所携带的通讯工具和音频、视频发射、接收设备关闭后交工作人员统一保管，面试结束离场时领回。</w:t>
      </w:r>
    </w:p>
    <w:p w:rsidR="006829DB" w:rsidRDefault="00FC48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（四）考生报到后，工作人员按分组顺序组织考生抽签，决定面试的先后顺序，考生应按抽签确定的面试顺序进行面试。考生应留意自己所在岗位分组是否与本人报考的岗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位对应。</w:t>
      </w:r>
    </w:p>
    <w:p w:rsidR="006829DB" w:rsidRDefault="00FC48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（五）面试开始后，工作人员按抽签顺序逐一引导考生</w:t>
      </w:r>
      <w:r>
        <w:rPr>
          <w:rFonts w:ascii="仿宋" w:eastAsia="仿宋" w:hAnsi="仿宋" w:hint="eastAsia"/>
          <w:sz w:val="32"/>
          <w:szCs w:val="32"/>
        </w:rPr>
        <w:lastRenderedPageBreak/>
        <w:t>进入面试室面试。候考的考生实行封闭管理，须在候考室静候，不得喧哗，不得影响他人，应服从工作人员的管理，不得擅自离开候考室。需上洗手间的，应经工作人员同意，并由工作人员陪同前往。候考的考生需离开考场的，应书面提出申请，经考场主考同意后按弃考处理。严禁任何人向考生传递试题信息。</w:t>
      </w:r>
    </w:p>
    <w:p w:rsidR="006829DB" w:rsidRDefault="00FC48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考生必须以普通话回答评委提问。在面试中，应严格按照评委的提问回答与试题有关的问题，任何情况下不得报告、透露或暗示个人信息，其身份以抽签编码显示。如考生透露个人信息，按违规处理，取消面试成绩。考生对评委的提问不清楚的，可要求评委重新念题。</w:t>
      </w:r>
    </w:p>
    <w:p w:rsidR="006829DB" w:rsidRDefault="00FC48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面试结束后，考生到候分室等候面试成绩。考生凭身份证、准考证和面试抽签序号卡签领面试成绩通知书，同时领回本人物品（请认真核对，不要领错别人的物品）后离开考场，不得在考场附近逗留。考生须服从评委对自己的成绩评定，不得要求加分、查分、复试或无理取闹。</w:t>
      </w:r>
    </w:p>
    <w:p w:rsidR="006829DB" w:rsidRDefault="00FC48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（八）考生应接受现场工作人员的管理，对违反面试规定的，将按照《事业单位公开招聘违纪违规行为处理规定》进行严肃处理。</w:t>
      </w:r>
    </w:p>
    <w:sectPr w:rsidR="006829DB" w:rsidSect="00682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38E" w:rsidRDefault="00E7138E" w:rsidP="006829DB">
      <w:r>
        <w:separator/>
      </w:r>
    </w:p>
  </w:endnote>
  <w:endnote w:type="continuationSeparator" w:id="0">
    <w:p w:rsidR="00E7138E" w:rsidRDefault="00E7138E" w:rsidP="00682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38E" w:rsidRDefault="00E7138E" w:rsidP="006829DB">
      <w:r>
        <w:separator/>
      </w:r>
    </w:p>
  </w:footnote>
  <w:footnote w:type="continuationSeparator" w:id="0">
    <w:p w:rsidR="00E7138E" w:rsidRDefault="00E7138E" w:rsidP="006829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552"/>
    <w:rsid w:val="00011C09"/>
    <w:rsid w:val="0027072E"/>
    <w:rsid w:val="002C6552"/>
    <w:rsid w:val="00560933"/>
    <w:rsid w:val="006373EE"/>
    <w:rsid w:val="006829DB"/>
    <w:rsid w:val="008A332B"/>
    <w:rsid w:val="00920962"/>
    <w:rsid w:val="009B6C8E"/>
    <w:rsid w:val="009D3628"/>
    <w:rsid w:val="00B6326B"/>
    <w:rsid w:val="00BA7B94"/>
    <w:rsid w:val="00C11169"/>
    <w:rsid w:val="00CC60B1"/>
    <w:rsid w:val="00DD3B2F"/>
    <w:rsid w:val="00E7138E"/>
    <w:rsid w:val="00FC482E"/>
    <w:rsid w:val="0E2821DB"/>
    <w:rsid w:val="16E85D7B"/>
    <w:rsid w:val="17FC671F"/>
    <w:rsid w:val="360E49C7"/>
    <w:rsid w:val="370A4850"/>
    <w:rsid w:val="3BFE16A6"/>
    <w:rsid w:val="4B2921F0"/>
    <w:rsid w:val="5A7F6B61"/>
    <w:rsid w:val="6B10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rsid w:val="006829DB"/>
    <w:pPr>
      <w:spacing w:line="460" w:lineRule="exact"/>
      <w:ind w:firstLineChars="200" w:firstLine="680"/>
    </w:pPr>
    <w:rPr>
      <w:rFonts w:ascii="仿宋_GB2312" w:eastAsia="仿宋_GB2312" w:hAnsi="Times New Roman"/>
      <w:sz w:val="32"/>
    </w:rPr>
  </w:style>
  <w:style w:type="paragraph" w:styleId="a4">
    <w:name w:val="footer"/>
    <w:basedOn w:val="a"/>
    <w:link w:val="Char"/>
    <w:uiPriority w:val="99"/>
    <w:unhideWhenUsed/>
    <w:qFormat/>
    <w:rsid w:val="00682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682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qFormat/>
    <w:rsid w:val="006829DB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6829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7</cp:revision>
  <cp:lastPrinted>2020-12-01T02:53:00Z</cp:lastPrinted>
  <dcterms:created xsi:type="dcterms:W3CDTF">2020-11-20T14:46:00Z</dcterms:created>
  <dcterms:modified xsi:type="dcterms:W3CDTF">2021-11-08T12:40:00Z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