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50F293">
      <w:pPr>
        <w:pStyle w:val="5"/>
        <w:ind w:left="0" w:leftChars="0" w:firstLine="0" w:firstLineChars="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附件：</w:t>
      </w:r>
    </w:p>
    <w:p w14:paraId="187EF59B">
      <w:pPr>
        <w:pStyle w:val="5"/>
        <w:ind w:left="0" w:leftChars="0" w:firstLine="0" w:firstLineChars="0"/>
        <w:rPr>
          <w:rFonts w:hint="eastAsia" w:eastAsiaTheme="minorEastAsia"/>
          <w:highlight w:val="none"/>
          <w:lang w:val="en-US" w:eastAsia="zh-CN"/>
        </w:rPr>
      </w:pPr>
      <w:r>
        <w:rPr>
          <w:rFonts w:hint="eastAsia"/>
          <w:highlight w:val="none"/>
          <w:lang w:val="en-US" w:eastAsia="zh-CN"/>
        </w:rPr>
        <w:t xml:space="preserve"> </w:t>
      </w:r>
    </w:p>
    <w:p w14:paraId="23FEFE33">
      <w:pPr>
        <w:spacing w:line="600" w:lineRule="exact"/>
        <w:jc w:val="center"/>
        <w:rPr>
          <w:rFonts w:ascii="Times New Roman" w:hAnsi="Times New Roman" w:eastAsia="方正小标宋简体" w:cs="Times New Roman"/>
          <w:sz w:val="44"/>
          <w:szCs w:val="44"/>
          <w:highlight w:val="none"/>
        </w:rPr>
      </w:pPr>
      <w:r>
        <w:rPr>
          <w:rFonts w:ascii="Times New Roman" w:hAnsi="Times New Roman" w:eastAsia="方正小标宋简体" w:cs="Times New Roman"/>
          <w:sz w:val="44"/>
          <w:szCs w:val="44"/>
          <w:highlight w:val="none"/>
        </w:rPr>
        <w:t>南澳县202</w:t>
      </w:r>
      <w:r>
        <w:rPr>
          <w:rFonts w:hint="eastAsia" w:ascii="Times New Roman" w:hAnsi="Times New Roman" w:eastAsia="方正小标宋简体" w:cs="Times New Roman"/>
          <w:sz w:val="44"/>
          <w:szCs w:val="44"/>
          <w:highlight w:val="none"/>
          <w:lang w:val="en-US" w:eastAsia="zh-CN"/>
        </w:rPr>
        <w:t>5</w:t>
      </w:r>
      <w:r>
        <w:rPr>
          <w:rFonts w:ascii="Times New Roman" w:hAnsi="Times New Roman" w:eastAsia="方正小标宋简体" w:cs="Times New Roman"/>
          <w:sz w:val="44"/>
          <w:szCs w:val="44"/>
          <w:highlight w:val="none"/>
        </w:rPr>
        <w:t>年</w:t>
      </w:r>
      <w:r>
        <w:rPr>
          <w:rFonts w:hint="eastAsia" w:ascii="Times New Roman" w:hAnsi="Times New Roman" w:eastAsia="方正小标宋简体" w:cs="Times New Roman"/>
          <w:sz w:val="44"/>
          <w:szCs w:val="44"/>
          <w:highlight w:val="none"/>
        </w:rPr>
        <w:t>本级</w:t>
      </w:r>
      <w:r>
        <w:rPr>
          <w:rFonts w:hint="eastAsia" w:ascii="Times New Roman" w:hAnsi="Times New Roman" w:eastAsia="方正小标宋简体" w:cs="Times New Roman"/>
          <w:sz w:val="44"/>
          <w:szCs w:val="44"/>
          <w:highlight w:val="none"/>
          <w:lang w:eastAsia="zh-CN"/>
        </w:rPr>
        <w:t>第二次</w:t>
      </w:r>
      <w:r>
        <w:rPr>
          <w:rFonts w:ascii="Times New Roman" w:hAnsi="Times New Roman" w:eastAsia="方正小标宋简体" w:cs="Times New Roman"/>
          <w:sz w:val="44"/>
          <w:szCs w:val="44"/>
          <w:highlight w:val="none"/>
        </w:rPr>
        <w:t>预算调整方案</w:t>
      </w:r>
    </w:p>
    <w:p w14:paraId="0CFD91A3">
      <w:pPr>
        <w:pStyle w:val="5"/>
        <w:keepNext w:val="0"/>
        <w:keepLines w:val="0"/>
        <w:pageBreakBefore w:val="0"/>
        <w:widowControl w:val="0"/>
        <w:kinsoku/>
        <w:wordWrap/>
        <w:overflowPunct/>
        <w:topLinePunct w:val="0"/>
        <w:autoSpaceDE/>
        <w:autoSpaceDN/>
        <w:bidi w:val="0"/>
        <w:adjustRightInd/>
        <w:snapToGrid/>
        <w:spacing w:line="600" w:lineRule="exact"/>
        <w:ind w:firstLine="2880" w:firstLineChars="900"/>
        <w:textAlignment w:val="auto"/>
        <w:rPr>
          <w:rFonts w:hint="eastAsia"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kern w:val="2"/>
          <w:sz w:val="32"/>
          <w:szCs w:val="32"/>
          <w:lang w:val="en-US" w:eastAsia="zh-CN" w:bidi="ar-SA"/>
        </w:rPr>
        <w:t>（送审稿）</w:t>
      </w:r>
    </w:p>
    <w:p w14:paraId="724F0C60">
      <w:pPr>
        <w:rPr>
          <w:rFonts w:hint="default"/>
          <w:lang w:val="en-US" w:eastAsia="zh-CN"/>
        </w:rPr>
      </w:pPr>
    </w:p>
    <w:p w14:paraId="6AB334B9">
      <w:pPr>
        <w:keepNext w:val="0"/>
        <w:keepLines w:val="0"/>
        <w:pageBreakBefore w:val="0"/>
        <w:widowControl w:val="0"/>
        <w:tabs>
          <w:tab w:val="left" w:pos="5300"/>
        </w:tabs>
        <w:kinsoku/>
        <w:wordWrap/>
        <w:overflowPunct/>
        <w:topLinePunct w:val="0"/>
        <w:autoSpaceDE/>
        <w:autoSpaceDN/>
        <w:bidi w:val="0"/>
        <w:adjustRightInd w:val="0"/>
        <w:snapToGrid w:val="0"/>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主任、各位副主任、各位委员：</w:t>
      </w:r>
      <w:bookmarkStart w:id="0" w:name="_GoBack"/>
      <w:bookmarkEnd w:id="0"/>
    </w:p>
    <w:p w14:paraId="698CCE81">
      <w:pPr>
        <w:spacing w:line="60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今年以来，</w:t>
      </w:r>
      <w:r>
        <w:rPr>
          <w:rFonts w:hint="eastAsia" w:ascii="Times New Roman" w:hAnsi="Times New Roman" w:eastAsia="仿宋_GB2312" w:cs="Times New Roman"/>
          <w:kern w:val="0"/>
          <w:sz w:val="32"/>
          <w:szCs w:val="32"/>
          <w:highlight w:val="none"/>
          <w:lang w:val="en-US" w:eastAsia="zh-CN"/>
        </w:rPr>
        <w:t>受省、市</w:t>
      </w:r>
      <w:r>
        <w:rPr>
          <w:rFonts w:hint="default" w:ascii="Times New Roman" w:hAnsi="Times New Roman" w:eastAsia="仿宋_GB2312" w:cs="Times New Roman"/>
          <w:kern w:val="0"/>
          <w:sz w:val="32"/>
          <w:szCs w:val="32"/>
          <w:highlight w:val="none"/>
          <w:lang w:val="en-US" w:eastAsia="zh-CN"/>
        </w:rPr>
        <w:t>财政体制调整</w:t>
      </w:r>
      <w:r>
        <w:rPr>
          <w:rFonts w:hint="eastAsia" w:ascii="Times New Roman" w:hAnsi="Times New Roman" w:eastAsia="仿宋_GB2312" w:cs="Times New Roman"/>
          <w:kern w:val="0"/>
          <w:sz w:val="32"/>
          <w:szCs w:val="32"/>
          <w:highlight w:val="none"/>
          <w:lang w:val="en-US" w:eastAsia="zh-CN"/>
        </w:rPr>
        <w:t>以及</w:t>
      </w:r>
      <w:r>
        <w:rPr>
          <w:rFonts w:ascii="Times New Roman" w:hAnsi="Times New Roman" w:eastAsia="仿宋_GB2312" w:cs="Times New Roman"/>
          <w:kern w:val="0"/>
          <w:sz w:val="32"/>
          <w:szCs w:val="32"/>
          <w:highlight w:val="none"/>
        </w:rPr>
        <w:t>政策性增支等因素的影响，</w:t>
      </w:r>
      <w:r>
        <w:rPr>
          <w:rFonts w:hint="eastAsia" w:ascii="Times New Roman" w:hAnsi="Times New Roman" w:eastAsia="仿宋_GB2312" w:cs="Times New Roman"/>
          <w:kern w:val="0"/>
          <w:sz w:val="32"/>
          <w:szCs w:val="32"/>
          <w:highlight w:val="none"/>
          <w:lang w:eastAsia="zh-CN"/>
        </w:rPr>
        <w:t>预计</w:t>
      </w:r>
      <w:r>
        <w:rPr>
          <w:rFonts w:ascii="Times New Roman" w:hAnsi="Times New Roman" w:eastAsia="仿宋_GB2312" w:cs="Times New Roman"/>
          <w:kern w:val="0"/>
          <w:sz w:val="32"/>
          <w:szCs w:val="32"/>
          <w:highlight w:val="none"/>
        </w:rPr>
        <w:t>预算收支发生较大变动，需调整预算预期收入，压减部分非重点、非刚性一般性支出以及年内无需支出的项目资金，腾出一定资金保障“三保”、重点民生、还贷付息等支出。根据《预算法》第六十七条规定，对202</w:t>
      </w:r>
      <w:r>
        <w:rPr>
          <w:rFonts w:hint="eastAsia" w:ascii="Times New Roman" w:hAnsi="Times New Roman" w:eastAsia="仿宋_GB2312" w:cs="Times New Roman"/>
          <w:kern w:val="0"/>
          <w:sz w:val="32"/>
          <w:szCs w:val="32"/>
          <w:highlight w:val="none"/>
          <w:lang w:val="en-US" w:eastAsia="zh-CN"/>
        </w:rPr>
        <w:t>5</w:t>
      </w:r>
      <w:r>
        <w:rPr>
          <w:rFonts w:ascii="Times New Roman" w:hAnsi="Times New Roman" w:eastAsia="仿宋_GB2312" w:cs="Times New Roman"/>
          <w:kern w:val="0"/>
          <w:sz w:val="32"/>
          <w:szCs w:val="32"/>
          <w:highlight w:val="none"/>
        </w:rPr>
        <w:t>年县本级预算进行调整，具体方案如下。</w:t>
      </w:r>
    </w:p>
    <w:p w14:paraId="38C00AA3">
      <w:pPr>
        <w:spacing w:line="600" w:lineRule="exact"/>
        <w:ind w:firstLine="640" w:firstLineChars="200"/>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一、一般公共预算调整情况</w:t>
      </w:r>
    </w:p>
    <w:p w14:paraId="46EF72AC">
      <w:pPr>
        <w:spacing w:line="600" w:lineRule="exact"/>
        <w:ind w:firstLine="640" w:firstLineChars="200"/>
        <w:rPr>
          <w:rFonts w:ascii="Times New Roman" w:hAnsi="楷体" w:eastAsia="楷体" w:cs="Times New Roman"/>
          <w:kern w:val="0"/>
          <w:sz w:val="32"/>
          <w:szCs w:val="32"/>
          <w:highlight w:val="none"/>
        </w:rPr>
      </w:pPr>
      <w:r>
        <w:rPr>
          <w:rFonts w:ascii="Times New Roman" w:hAnsi="楷体" w:eastAsia="楷体" w:cs="Times New Roman"/>
          <w:kern w:val="0"/>
          <w:sz w:val="32"/>
          <w:szCs w:val="32"/>
          <w:highlight w:val="none"/>
        </w:rPr>
        <w:t>（一）收入调整</w:t>
      </w:r>
    </w:p>
    <w:p w14:paraId="7D1421FE">
      <w:pPr>
        <w:spacing w:line="600" w:lineRule="exact"/>
        <w:ind w:firstLine="640" w:firstLineChars="200"/>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5</w:t>
      </w:r>
      <w:r>
        <w:rPr>
          <w:rFonts w:hint="eastAsia" w:ascii="Times New Roman" w:hAnsi="Times New Roman" w:eastAsia="仿宋_GB2312" w:cs="Times New Roman"/>
          <w:kern w:val="0"/>
          <w:sz w:val="32"/>
          <w:szCs w:val="32"/>
          <w:highlight w:val="none"/>
        </w:rPr>
        <w:t>年县本级一般公共预算收入为</w:t>
      </w:r>
      <w:r>
        <w:rPr>
          <w:rFonts w:hint="eastAsia" w:ascii="Times New Roman" w:hAnsi="Times New Roman" w:eastAsia="仿宋_GB2312" w:cs="Times New Roman"/>
          <w:kern w:val="0"/>
          <w:sz w:val="32"/>
          <w:szCs w:val="32"/>
          <w:highlight w:val="none"/>
          <w:lang w:val="en-US" w:eastAsia="zh-CN"/>
        </w:rPr>
        <w:t>19790</w:t>
      </w:r>
      <w:r>
        <w:rPr>
          <w:rFonts w:hint="eastAsia" w:ascii="Times New Roman" w:hAnsi="Times New Roman" w:eastAsia="仿宋_GB2312" w:cs="Times New Roman"/>
          <w:kern w:val="0"/>
          <w:sz w:val="32"/>
          <w:szCs w:val="32"/>
          <w:highlight w:val="none"/>
        </w:rPr>
        <w:t>万元，</w:t>
      </w:r>
      <w:r>
        <w:rPr>
          <w:rFonts w:hint="eastAsia" w:ascii="Times New Roman" w:hAnsi="Times New Roman" w:eastAsia="仿宋_GB2312" w:cs="Times New Roman"/>
          <w:kern w:val="0"/>
          <w:sz w:val="32"/>
          <w:szCs w:val="32"/>
          <w:highlight w:val="none"/>
          <w:lang w:val="en-US" w:eastAsia="zh-CN"/>
        </w:rPr>
        <w:t>比</w:t>
      </w:r>
      <w:r>
        <w:rPr>
          <w:rFonts w:hint="eastAsia" w:ascii="Times New Roman" w:hAnsi="Times New Roman" w:eastAsia="仿宋_GB2312" w:cs="Times New Roman"/>
          <w:kern w:val="0"/>
          <w:sz w:val="32"/>
          <w:szCs w:val="32"/>
          <w:highlight w:val="none"/>
        </w:rPr>
        <w:t>年初预算</w:t>
      </w:r>
      <w:r>
        <w:rPr>
          <w:rFonts w:hint="eastAsia" w:ascii="Times New Roman" w:hAnsi="Times New Roman" w:eastAsia="仿宋_GB2312" w:cs="Times New Roman"/>
          <w:kern w:val="0"/>
          <w:sz w:val="32"/>
          <w:szCs w:val="32"/>
          <w:highlight w:val="none"/>
          <w:lang w:val="en-US" w:eastAsia="zh-CN"/>
        </w:rPr>
        <w:t>15160万元，</w:t>
      </w:r>
      <w:r>
        <w:rPr>
          <w:rFonts w:hint="eastAsia" w:ascii="Times New Roman" w:hAnsi="Times New Roman" w:eastAsia="仿宋_GB2312" w:cs="Times New Roman"/>
          <w:kern w:val="0"/>
          <w:sz w:val="32"/>
          <w:szCs w:val="32"/>
          <w:highlight w:val="none"/>
          <w:lang w:eastAsia="zh-CN"/>
        </w:rPr>
        <w:t>增加</w:t>
      </w:r>
      <w:r>
        <w:rPr>
          <w:rFonts w:hint="eastAsia" w:ascii="Times New Roman" w:hAnsi="Times New Roman" w:eastAsia="仿宋_GB2312" w:cs="Times New Roman"/>
          <w:kern w:val="0"/>
          <w:sz w:val="32"/>
          <w:szCs w:val="32"/>
          <w:highlight w:val="none"/>
          <w:lang w:val="en-US" w:eastAsia="zh-CN"/>
        </w:rPr>
        <w:t>4630万元，</w:t>
      </w:r>
      <w:r>
        <w:rPr>
          <w:rFonts w:hint="eastAsia" w:ascii="Times New Roman" w:hAnsi="Times New Roman" w:eastAsia="仿宋_GB2312" w:cs="Times New Roman"/>
          <w:kern w:val="0"/>
          <w:sz w:val="32"/>
          <w:szCs w:val="32"/>
          <w:highlight w:val="none"/>
        </w:rPr>
        <w:t>增长</w:t>
      </w:r>
      <w:r>
        <w:rPr>
          <w:rFonts w:hint="eastAsia" w:ascii="Times New Roman" w:hAnsi="Times New Roman" w:eastAsia="仿宋_GB2312" w:cs="Times New Roman"/>
          <w:kern w:val="0"/>
          <w:sz w:val="32"/>
          <w:szCs w:val="32"/>
          <w:highlight w:val="none"/>
          <w:lang w:val="en-US" w:eastAsia="zh-CN"/>
        </w:rPr>
        <w:t>30.54</w:t>
      </w:r>
      <w:r>
        <w:rPr>
          <w:rFonts w:hint="eastAsia" w:ascii="Times New Roman" w:hAnsi="Times New Roman" w:eastAsia="仿宋_GB2312" w:cs="Times New Roman"/>
          <w:kern w:val="0"/>
          <w:sz w:val="32"/>
          <w:szCs w:val="32"/>
          <w:highlight w:val="none"/>
        </w:rPr>
        <w:t>%。加上上级补助收入</w:t>
      </w:r>
      <w:r>
        <w:rPr>
          <w:rFonts w:hint="eastAsia" w:ascii="Times New Roman" w:hAnsi="Times New Roman" w:eastAsia="仿宋_GB2312" w:cs="Times New Roman"/>
          <w:kern w:val="0"/>
          <w:sz w:val="32"/>
          <w:szCs w:val="32"/>
          <w:highlight w:val="none"/>
          <w:lang w:val="en-US" w:eastAsia="zh-CN"/>
        </w:rPr>
        <w:t>62526</w:t>
      </w:r>
      <w:r>
        <w:rPr>
          <w:rFonts w:hint="eastAsia" w:ascii="Times New Roman" w:hAnsi="Times New Roman" w:eastAsia="仿宋_GB2312" w:cs="Times New Roman"/>
          <w:kern w:val="0"/>
          <w:sz w:val="32"/>
          <w:szCs w:val="32"/>
          <w:highlight w:val="none"/>
        </w:rPr>
        <w:t>万元、债务转贷收入</w:t>
      </w:r>
      <w:r>
        <w:rPr>
          <w:rFonts w:hint="eastAsia" w:ascii="Times New Roman" w:hAnsi="Times New Roman" w:eastAsia="仿宋_GB2312" w:cs="Times New Roman"/>
          <w:kern w:val="0"/>
          <w:sz w:val="32"/>
          <w:szCs w:val="32"/>
          <w:highlight w:val="none"/>
          <w:lang w:val="en-US" w:eastAsia="zh-CN"/>
        </w:rPr>
        <w:t>4507</w:t>
      </w:r>
      <w:r>
        <w:rPr>
          <w:rFonts w:hint="eastAsia" w:ascii="Times New Roman" w:hAnsi="Times New Roman" w:eastAsia="仿宋_GB2312" w:cs="Times New Roman"/>
          <w:kern w:val="0"/>
          <w:sz w:val="32"/>
          <w:szCs w:val="32"/>
          <w:highlight w:val="none"/>
        </w:rPr>
        <w:t>万元、上年结余收入</w:t>
      </w:r>
      <w:r>
        <w:rPr>
          <w:rFonts w:hint="eastAsia" w:ascii="Times New Roman" w:hAnsi="Times New Roman" w:eastAsia="仿宋_GB2312" w:cs="Times New Roman"/>
          <w:kern w:val="0"/>
          <w:sz w:val="32"/>
          <w:szCs w:val="32"/>
          <w:highlight w:val="none"/>
          <w:lang w:val="en-US" w:eastAsia="zh-CN"/>
        </w:rPr>
        <w:t>47732</w:t>
      </w:r>
      <w:r>
        <w:rPr>
          <w:rFonts w:hint="eastAsia" w:ascii="Times New Roman" w:hAnsi="Times New Roman" w:eastAsia="仿宋_GB2312" w:cs="Times New Roman"/>
          <w:kern w:val="0"/>
          <w:sz w:val="32"/>
          <w:szCs w:val="32"/>
          <w:highlight w:val="none"/>
        </w:rPr>
        <w:t>万元以及调入资金</w:t>
      </w:r>
      <w:r>
        <w:rPr>
          <w:rFonts w:hint="eastAsia" w:ascii="Times New Roman" w:hAnsi="Times New Roman" w:eastAsia="仿宋_GB2312" w:cs="Times New Roman"/>
          <w:kern w:val="0"/>
          <w:sz w:val="32"/>
          <w:szCs w:val="32"/>
          <w:highlight w:val="none"/>
          <w:lang w:val="en-US" w:eastAsia="zh-CN"/>
        </w:rPr>
        <w:t>22017</w:t>
      </w:r>
      <w:r>
        <w:rPr>
          <w:rFonts w:hint="eastAsia" w:ascii="Times New Roman" w:hAnsi="Times New Roman" w:eastAsia="仿宋_GB2312" w:cs="Times New Roman"/>
          <w:kern w:val="0"/>
          <w:sz w:val="32"/>
          <w:szCs w:val="32"/>
          <w:highlight w:val="none"/>
        </w:rPr>
        <w:t>万元，一般公共预算收入总计拟调整为</w:t>
      </w:r>
      <w:r>
        <w:rPr>
          <w:rFonts w:hint="eastAsia" w:ascii="Times New Roman" w:hAnsi="Times New Roman" w:eastAsia="仿宋_GB2312" w:cs="Times New Roman"/>
          <w:kern w:val="0"/>
          <w:sz w:val="32"/>
          <w:szCs w:val="32"/>
          <w:highlight w:val="none"/>
          <w:lang w:val="en-US" w:eastAsia="zh-CN"/>
        </w:rPr>
        <w:t>156572</w:t>
      </w:r>
      <w:r>
        <w:rPr>
          <w:rFonts w:hint="eastAsia" w:ascii="Times New Roman" w:hAnsi="Times New Roman" w:eastAsia="仿宋_GB2312" w:cs="Times New Roman"/>
          <w:kern w:val="0"/>
          <w:sz w:val="32"/>
          <w:szCs w:val="32"/>
          <w:highlight w:val="none"/>
        </w:rPr>
        <w:t>万元，比年初预算</w:t>
      </w:r>
      <w:r>
        <w:rPr>
          <w:rFonts w:hint="eastAsia" w:ascii="Times New Roman" w:hAnsi="Times New Roman" w:eastAsia="仿宋_GB2312" w:cs="Times New Roman"/>
          <w:kern w:val="0"/>
          <w:sz w:val="32"/>
          <w:szCs w:val="32"/>
          <w:highlight w:val="none"/>
          <w:lang w:val="en-US" w:eastAsia="zh-CN"/>
        </w:rPr>
        <w:t>156758万</w:t>
      </w:r>
      <w:r>
        <w:rPr>
          <w:rFonts w:hint="eastAsia" w:ascii="Times New Roman" w:hAnsi="Times New Roman" w:eastAsia="仿宋_GB2312" w:cs="Times New Roman"/>
          <w:kern w:val="0"/>
          <w:sz w:val="32"/>
          <w:szCs w:val="32"/>
          <w:highlight w:val="none"/>
        </w:rPr>
        <w:t>元</w:t>
      </w:r>
      <w:r>
        <w:rPr>
          <w:rFonts w:hint="eastAsia" w:ascii="Times New Roman" w:hAnsi="Times New Roman" w:eastAsia="仿宋_GB2312" w:cs="Times New Roman"/>
          <w:kern w:val="0"/>
          <w:sz w:val="32"/>
          <w:szCs w:val="32"/>
          <w:highlight w:val="none"/>
          <w:lang w:eastAsia="zh-CN"/>
        </w:rPr>
        <w:t>减少</w:t>
      </w:r>
      <w:r>
        <w:rPr>
          <w:rFonts w:hint="eastAsia" w:ascii="Times New Roman" w:hAnsi="Times New Roman" w:eastAsia="仿宋_GB2312" w:cs="Times New Roman"/>
          <w:kern w:val="0"/>
          <w:sz w:val="32"/>
          <w:szCs w:val="32"/>
          <w:highlight w:val="none"/>
          <w:lang w:val="en-US" w:eastAsia="zh-CN"/>
        </w:rPr>
        <w:t>186</w:t>
      </w:r>
      <w:r>
        <w:rPr>
          <w:rFonts w:hint="eastAsia" w:ascii="Times New Roman" w:hAnsi="Times New Roman" w:eastAsia="仿宋_GB2312" w:cs="Times New Roman"/>
          <w:kern w:val="0"/>
          <w:sz w:val="32"/>
          <w:szCs w:val="32"/>
          <w:highlight w:val="none"/>
        </w:rPr>
        <w:t>万元，</w:t>
      </w:r>
      <w:r>
        <w:rPr>
          <w:rFonts w:hint="eastAsia" w:ascii="Times New Roman" w:hAnsi="Times New Roman" w:eastAsia="仿宋_GB2312" w:cs="Times New Roman"/>
          <w:kern w:val="0"/>
          <w:sz w:val="32"/>
          <w:szCs w:val="32"/>
          <w:highlight w:val="none"/>
          <w:lang w:val="en-US" w:eastAsia="zh-CN"/>
        </w:rPr>
        <w:t>下降0.12</w:t>
      </w:r>
      <w:r>
        <w:rPr>
          <w:rFonts w:hint="eastAsia"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rPr>
        <w:t>其中：</w:t>
      </w:r>
    </w:p>
    <w:p w14:paraId="5D5950D4">
      <w:pPr>
        <w:spacing w:line="600" w:lineRule="exact"/>
        <w:ind w:firstLine="640" w:firstLineChars="200"/>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rPr>
        <w:t>1.本级一般公共预算收入调整</w:t>
      </w:r>
      <w:r>
        <w:rPr>
          <w:rFonts w:hint="eastAsia" w:ascii="Times New Roman" w:hAnsi="Times New Roman" w:eastAsia="仿宋_GB2312" w:cs="Times New Roman"/>
          <w:kern w:val="0"/>
          <w:sz w:val="32"/>
          <w:szCs w:val="32"/>
          <w:highlight w:val="none"/>
          <w:lang w:val="en-US" w:eastAsia="zh-CN"/>
        </w:rPr>
        <w:t>为19790万元，比年初预算增长30.54%（可比增长4.5%），</w:t>
      </w:r>
      <w:r>
        <w:rPr>
          <w:rFonts w:hint="eastAsia" w:ascii="Times New Roman" w:hAnsi="Times New Roman" w:eastAsia="仿宋_GB2312" w:cs="Times New Roman"/>
          <w:kern w:val="0"/>
          <w:sz w:val="32"/>
          <w:szCs w:val="32"/>
          <w:highlight w:val="none"/>
        </w:rPr>
        <w:t>主要是</w:t>
      </w:r>
      <w:r>
        <w:rPr>
          <w:rFonts w:hint="eastAsia" w:ascii="Times New Roman" w:hAnsi="Times New Roman" w:eastAsia="仿宋_GB2312" w:cs="Times New Roman"/>
          <w:kern w:val="0"/>
          <w:sz w:val="32"/>
          <w:szCs w:val="32"/>
          <w:highlight w:val="none"/>
          <w:lang w:val="en-US" w:eastAsia="zh-CN"/>
        </w:rPr>
        <w:t>结合市年初下达我县的收入预期目标、</w:t>
      </w:r>
      <w:r>
        <w:rPr>
          <w:rFonts w:hint="eastAsia" w:ascii="Times New Roman" w:hAnsi="Times New Roman" w:eastAsia="仿宋_GB2312" w:cs="Times New Roman"/>
          <w:kern w:val="0"/>
          <w:sz w:val="32"/>
          <w:szCs w:val="32"/>
          <w:highlight w:val="none"/>
        </w:rPr>
        <w:t>执行进度以及收入预测</w:t>
      </w:r>
      <w:r>
        <w:rPr>
          <w:rFonts w:hint="eastAsia" w:ascii="Times New Roman" w:hAnsi="Times New Roman" w:eastAsia="仿宋_GB2312" w:cs="Times New Roman"/>
          <w:kern w:val="0"/>
          <w:sz w:val="32"/>
          <w:szCs w:val="32"/>
          <w:highlight w:val="none"/>
          <w:lang w:val="en-US" w:eastAsia="zh-CN"/>
        </w:rPr>
        <w:t>按实调整</w:t>
      </w:r>
      <w:r>
        <w:rPr>
          <w:rFonts w:hint="eastAsia" w:ascii="Times New Roman" w:hAnsi="Times New Roman" w:eastAsia="仿宋_GB2312" w:cs="Times New Roman"/>
          <w:kern w:val="0"/>
          <w:sz w:val="32"/>
          <w:szCs w:val="32"/>
          <w:highlight w:val="none"/>
        </w:rPr>
        <w:t>，力争完成年初市下达增长</w:t>
      </w:r>
      <w:r>
        <w:rPr>
          <w:rFonts w:hint="eastAsia" w:ascii="Times New Roman" w:hAnsi="Times New Roman" w:eastAsia="仿宋_GB2312" w:cs="Times New Roman"/>
          <w:kern w:val="0"/>
          <w:sz w:val="32"/>
          <w:szCs w:val="32"/>
          <w:highlight w:val="none"/>
          <w:lang w:val="en-US" w:eastAsia="zh-CN"/>
        </w:rPr>
        <w:t>4.5</w:t>
      </w:r>
      <w:r>
        <w:rPr>
          <w:rFonts w:hint="eastAsia"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lang w:eastAsia="zh-CN"/>
        </w:rPr>
        <w:t>的</w:t>
      </w:r>
      <w:r>
        <w:rPr>
          <w:rFonts w:hint="eastAsia" w:ascii="Times New Roman" w:hAnsi="Times New Roman" w:eastAsia="仿宋_GB2312" w:cs="Times New Roman"/>
          <w:kern w:val="0"/>
          <w:sz w:val="32"/>
          <w:szCs w:val="32"/>
          <w:highlight w:val="none"/>
        </w:rPr>
        <w:t>预期收入目标</w:t>
      </w:r>
      <w:r>
        <w:rPr>
          <w:rFonts w:hint="eastAsia" w:ascii="Times New Roman" w:hAnsi="Times New Roman" w:eastAsia="仿宋_GB2312" w:cs="Times New Roman"/>
          <w:kern w:val="0"/>
          <w:sz w:val="32"/>
          <w:szCs w:val="32"/>
          <w:highlight w:val="none"/>
          <w:lang w:val="en-US" w:eastAsia="zh-CN"/>
        </w:rPr>
        <w:t>，并根据新一轮省市财政体制对一般公共预算收入分成比例进行调整。</w:t>
      </w:r>
    </w:p>
    <w:p w14:paraId="7859CADB">
      <w:pPr>
        <w:spacing w:line="600" w:lineRule="exact"/>
        <w:ind w:firstLine="640" w:firstLineChars="200"/>
        <w:rPr>
          <w:rFonts w:hint="eastAsia" w:ascii="Times New Roman" w:hAnsi="Times New Roman" w:eastAsia="仿宋_GB2312" w:cs="Times New Roman"/>
          <w:kern w:val="0"/>
          <w:sz w:val="32"/>
          <w:szCs w:val="32"/>
          <w:highlight w:val="none"/>
          <w:lang w:eastAsia="zh-CN"/>
        </w:rPr>
      </w:pPr>
      <w:r>
        <w:rPr>
          <w:rFonts w:hint="eastAsia" w:ascii="Times New Roman" w:hAnsi="Times New Roman" w:eastAsia="仿宋_GB2312" w:cs="Times New Roman"/>
          <w:kern w:val="0"/>
          <w:sz w:val="32"/>
          <w:szCs w:val="32"/>
          <w:highlight w:val="none"/>
        </w:rPr>
        <w:t>2. 上级补助收入</w:t>
      </w:r>
      <w:r>
        <w:rPr>
          <w:rFonts w:hint="eastAsia" w:ascii="Times New Roman" w:hAnsi="Times New Roman" w:eastAsia="仿宋_GB2312" w:cs="Times New Roman"/>
          <w:kern w:val="0"/>
          <w:sz w:val="32"/>
          <w:szCs w:val="32"/>
          <w:highlight w:val="none"/>
          <w:lang w:val="en-US" w:eastAsia="zh-CN"/>
        </w:rPr>
        <w:t>62526万元，根据《预算法》第71条的规定，暂不作</w:t>
      </w:r>
      <w:r>
        <w:rPr>
          <w:rFonts w:hint="eastAsia" w:ascii="Times New Roman" w:hAnsi="Times New Roman" w:eastAsia="仿宋_GB2312" w:cs="Times New Roman"/>
          <w:kern w:val="0"/>
          <w:sz w:val="32"/>
          <w:szCs w:val="32"/>
          <w:highlight w:val="none"/>
        </w:rPr>
        <w:t>调整</w:t>
      </w:r>
      <w:r>
        <w:rPr>
          <w:rFonts w:hint="eastAsia" w:ascii="Times New Roman" w:hAnsi="Times New Roman" w:eastAsia="仿宋_GB2312" w:cs="Times New Roman"/>
          <w:kern w:val="0"/>
          <w:sz w:val="32"/>
          <w:szCs w:val="32"/>
          <w:highlight w:val="none"/>
          <w:lang w:eastAsia="zh-CN"/>
        </w:rPr>
        <w:t>。</w:t>
      </w:r>
    </w:p>
    <w:p w14:paraId="614E256E">
      <w:pPr>
        <w:spacing w:line="600" w:lineRule="exact"/>
        <w:ind w:firstLine="640" w:firstLineChars="200"/>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rPr>
        <w:t>3.</w:t>
      </w:r>
      <w:r>
        <w:rPr>
          <w:rFonts w:hint="eastAsia" w:ascii="Times New Roman" w:hAnsi="Times New Roman" w:eastAsia="仿宋_GB2312" w:cs="Times New Roman"/>
          <w:color w:val="auto"/>
          <w:kern w:val="0"/>
          <w:sz w:val="32"/>
          <w:szCs w:val="32"/>
          <w:highlight w:val="none"/>
          <w:lang w:val="en-US" w:eastAsia="zh-CN"/>
        </w:rPr>
        <w:t xml:space="preserve"> </w:t>
      </w:r>
      <w:r>
        <w:rPr>
          <w:rFonts w:hint="eastAsia" w:ascii="Times New Roman" w:hAnsi="Times New Roman" w:eastAsia="仿宋_GB2312" w:cs="Times New Roman"/>
          <w:color w:val="auto"/>
          <w:kern w:val="0"/>
          <w:sz w:val="32"/>
          <w:szCs w:val="32"/>
          <w:highlight w:val="none"/>
        </w:rPr>
        <w:t>债务转贷收入</w:t>
      </w:r>
      <w:r>
        <w:rPr>
          <w:rFonts w:hint="eastAsia" w:ascii="Times New Roman" w:hAnsi="Times New Roman" w:eastAsia="仿宋_GB2312" w:cs="Times New Roman"/>
          <w:color w:val="auto"/>
          <w:kern w:val="0"/>
          <w:sz w:val="32"/>
          <w:szCs w:val="32"/>
          <w:highlight w:val="none"/>
          <w:lang w:val="en-US" w:eastAsia="zh-CN"/>
        </w:rPr>
        <w:t>调整为4507万元，比年初预算556万元，调增3951万元，主要是</w:t>
      </w:r>
      <w:r>
        <w:rPr>
          <w:rFonts w:hint="eastAsia" w:ascii="Times New Roman" w:hAnsi="Times New Roman" w:eastAsia="仿宋_GB2312" w:cs="Times New Roman"/>
          <w:kern w:val="0"/>
          <w:sz w:val="32"/>
          <w:szCs w:val="32"/>
          <w:highlight w:val="none"/>
          <w:lang w:val="en-US" w:eastAsia="zh-CN"/>
        </w:rPr>
        <w:t>新增一般债券3000万元，再融资债券1507万元。</w:t>
      </w:r>
    </w:p>
    <w:p w14:paraId="6548671D">
      <w:pPr>
        <w:spacing w:line="600" w:lineRule="exact"/>
        <w:ind w:firstLine="640" w:firstLineChars="200"/>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rPr>
        <w:t>4.一般公共预算调入资金调整为</w:t>
      </w:r>
      <w:r>
        <w:rPr>
          <w:rFonts w:hint="eastAsia" w:ascii="Times New Roman" w:hAnsi="Times New Roman" w:eastAsia="仿宋_GB2312" w:cs="Times New Roman"/>
          <w:kern w:val="0"/>
          <w:sz w:val="32"/>
          <w:szCs w:val="32"/>
          <w:highlight w:val="none"/>
          <w:lang w:val="en-US" w:eastAsia="zh-CN"/>
        </w:rPr>
        <w:t>22017</w:t>
      </w:r>
      <w:r>
        <w:rPr>
          <w:rFonts w:hint="eastAsia" w:ascii="Times New Roman" w:hAnsi="Times New Roman" w:eastAsia="仿宋_GB2312" w:cs="Times New Roman"/>
          <w:kern w:val="0"/>
          <w:sz w:val="32"/>
          <w:szCs w:val="32"/>
          <w:highlight w:val="none"/>
        </w:rPr>
        <w:t>万元，调</w:t>
      </w:r>
      <w:r>
        <w:rPr>
          <w:rFonts w:hint="eastAsia" w:ascii="Times New Roman" w:hAnsi="Times New Roman" w:eastAsia="仿宋_GB2312" w:cs="Times New Roman"/>
          <w:kern w:val="0"/>
          <w:sz w:val="32"/>
          <w:szCs w:val="32"/>
          <w:highlight w:val="none"/>
          <w:lang w:eastAsia="zh-CN"/>
        </w:rPr>
        <w:t>减</w:t>
      </w:r>
      <w:r>
        <w:rPr>
          <w:rFonts w:hint="eastAsia" w:ascii="Times New Roman" w:hAnsi="Times New Roman" w:eastAsia="仿宋_GB2312" w:cs="Times New Roman"/>
          <w:kern w:val="0"/>
          <w:sz w:val="32"/>
          <w:szCs w:val="32"/>
          <w:highlight w:val="none"/>
          <w:lang w:val="en-US" w:eastAsia="zh-CN"/>
        </w:rPr>
        <w:t>8237</w:t>
      </w:r>
      <w:r>
        <w:rPr>
          <w:rFonts w:hint="eastAsia" w:ascii="Times New Roman" w:hAnsi="Times New Roman" w:eastAsia="仿宋_GB2312" w:cs="Times New Roman"/>
          <w:kern w:val="0"/>
          <w:sz w:val="32"/>
          <w:szCs w:val="32"/>
          <w:highlight w:val="none"/>
        </w:rPr>
        <w:t>万元。主要是</w:t>
      </w:r>
      <w:r>
        <w:rPr>
          <w:rFonts w:hint="eastAsia" w:ascii="Times New Roman" w:hAnsi="Times New Roman" w:eastAsia="仿宋_GB2312" w:cs="Times New Roman"/>
          <w:kern w:val="0"/>
          <w:sz w:val="32"/>
          <w:szCs w:val="32"/>
          <w:highlight w:val="none"/>
          <w:lang w:eastAsia="zh-CN"/>
        </w:rPr>
        <w:t>调减</w:t>
      </w:r>
      <w:r>
        <w:rPr>
          <w:rFonts w:hint="eastAsia" w:ascii="Times New Roman" w:hAnsi="Times New Roman" w:eastAsia="仿宋_GB2312" w:cs="Times New Roman"/>
          <w:kern w:val="0"/>
          <w:sz w:val="32"/>
          <w:szCs w:val="32"/>
          <w:highlight w:val="none"/>
        </w:rPr>
        <w:t>政府性基金调入一般公共预算</w:t>
      </w:r>
      <w:r>
        <w:rPr>
          <w:rFonts w:hint="eastAsia" w:ascii="Times New Roman" w:hAnsi="Times New Roman" w:eastAsia="仿宋_GB2312" w:cs="Times New Roman"/>
          <w:kern w:val="0"/>
          <w:sz w:val="32"/>
          <w:szCs w:val="32"/>
          <w:highlight w:val="none"/>
          <w:lang w:val="en-US" w:eastAsia="zh-CN"/>
        </w:rPr>
        <w:t>8349</w:t>
      </w:r>
      <w:r>
        <w:rPr>
          <w:rFonts w:hint="eastAsia" w:ascii="Times New Roman" w:hAnsi="Times New Roman" w:eastAsia="仿宋_GB2312" w:cs="Times New Roman"/>
          <w:kern w:val="0"/>
          <w:sz w:val="32"/>
          <w:szCs w:val="32"/>
          <w:highlight w:val="none"/>
        </w:rPr>
        <w:t>万元；</w:t>
      </w:r>
      <w:r>
        <w:rPr>
          <w:rFonts w:hint="eastAsia" w:ascii="Times New Roman" w:hAnsi="Times New Roman" w:eastAsia="仿宋_GB2312" w:cs="Times New Roman"/>
          <w:kern w:val="0"/>
          <w:sz w:val="32"/>
          <w:szCs w:val="32"/>
          <w:highlight w:val="none"/>
          <w:lang w:eastAsia="zh-CN"/>
        </w:rPr>
        <w:t>调</w:t>
      </w:r>
      <w:r>
        <w:rPr>
          <w:rFonts w:hint="eastAsia" w:ascii="Times New Roman" w:hAnsi="Times New Roman" w:eastAsia="仿宋_GB2312" w:cs="Times New Roman"/>
          <w:kern w:val="0"/>
          <w:sz w:val="32"/>
          <w:szCs w:val="32"/>
          <w:highlight w:val="none"/>
        </w:rPr>
        <w:t>增国资预算调入</w:t>
      </w:r>
      <w:r>
        <w:rPr>
          <w:rFonts w:hint="eastAsia" w:ascii="Times New Roman" w:hAnsi="Times New Roman" w:eastAsia="仿宋_GB2312" w:cs="Times New Roman"/>
          <w:kern w:val="0"/>
          <w:sz w:val="32"/>
          <w:szCs w:val="32"/>
          <w:highlight w:val="none"/>
          <w:lang w:val="en-US" w:eastAsia="zh-CN"/>
        </w:rPr>
        <w:t>122</w:t>
      </w:r>
      <w:r>
        <w:rPr>
          <w:rFonts w:hint="eastAsia" w:ascii="Times New Roman" w:hAnsi="Times New Roman" w:eastAsia="仿宋_GB2312" w:cs="Times New Roman"/>
          <w:kern w:val="0"/>
          <w:sz w:val="32"/>
          <w:szCs w:val="32"/>
          <w:highlight w:val="none"/>
        </w:rPr>
        <w:t>万元</w:t>
      </w:r>
      <w:r>
        <w:rPr>
          <w:rFonts w:hint="eastAsia" w:ascii="Times New Roman" w:hAnsi="Times New Roman" w:eastAsia="仿宋_GB2312" w:cs="Times New Roman"/>
          <w:kern w:val="0"/>
          <w:sz w:val="32"/>
          <w:szCs w:val="32"/>
          <w:highlight w:val="none"/>
          <w:lang w:eastAsia="zh-CN"/>
        </w:rPr>
        <w:t>；调减其他调入资金</w:t>
      </w:r>
      <w:r>
        <w:rPr>
          <w:rFonts w:hint="eastAsia" w:ascii="Times New Roman" w:hAnsi="Times New Roman" w:eastAsia="仿宋_GB2312" w:cs="Times New Roman"/>
          <w:kern w:val="0"/>
          <w:sz w:val="32"/>
          <w:szCs w:val="32"/>
          <w:highlight w:val="none"/>
          <w:lang w:val="en-US" w:eastAsia="zh-CN"/>
        </w:rPr>
        <w:t>10万元。</w:t>
      </w:r>
    </w:p>
    <w:p w14:paraId="112EC07D">
      <w:pPr>
        <w:spacing w:line="600" w:lineRule="exact"/>
        <w:ind w:firstLine="640" w:firstLineChars="200"/>
        <w:rPr>
          <w:rFonts w:ascii="Times New Roman" w:hAnsi="Times New Roman" w:eastAsia="仿宋_GB2312" w:cs="Times New Roman"/>
          <w:color w:val="FF0000"/>
          <w:kern w:val="0"/>
          <w:sz w:val="32"/>
          <w:szCs w:val="32"/>
          <w:highlight w:val="none"/>
        </w:rPr>
      </w:pPr>
      <w:r>
        <w:rPr>
          <w:rFonts w:hint="eastAsia" w:ascii="Times New Roman" w:hAnsi="Times New Roman" w:eastAsia="仿宋_GB2312" w:cs="Times New Roman"/>
          <w:kern w:val="0"/>
          <w:sz w:val="32"/>
          <w:szCs w:val="32"/>
          <w:highlight w:val="none"/>
        </w:rPr>
        <w:t>5.上年结余收入调整为</w:t>
      </w:r>
      <w:r>
        <w:rPr>
          <w:rFonts w:hint="eastAsia" w:ascii="Times New Roman" w:hAnsi="Times New Roman" w:eastAsia="仿宋_GB2312" w:cs="Times New Roman"/>
          <w:kern w:val="0"/>
          <w:sz w:val="32"/>
          <w:szCs w:val="32"/>
          <w:highlight w:val="none"/>
          <w:lang w:val="en-US" w:eastAsia="zh-CN"/>
        </w:rPr>
        <w:t>47732</w:t>
      </w:r>
      <w:r>
        <w:rPr>
          <w:rFonts w:hint="eastAsia" w:ascii="Times New Roman" w:hAnsi="Times New Roman" w:eastAsia="仿宋_GB2312" w:cs="Times New Roman"/>
          <w:kern w:val="0"/>
          <w:sz w:val="32"/>
          <w:szCs w:val="32"/>
          <w:highlight w:val="none"/>
        </w:rPr>
        <w:t>万元，调</w:t>
      </w:r>
      <w:r>
        <w:rPr>
          <w:rFonts w:hint="eastAsia" w:ascii="Times New Roman" w:hAnsi="Times New Roman" w:eastAsia="仿宋_GB2312" w:cs="Times New Roman"/>
          <w:kern w:val="0"/>
          <w:sz w:val="32"/>
          <w:szCs w:val="32"/>
          <w:highlight w:val="none"/>
          <w:lang w:eastAsia="zh-CN"/>
        </w:rPr>
        <w:t>减</w:t>
      </w:r>
      <w:r>
        <w:rPr>
          <w:rFonts w:hint="eastAsia" w:ascii="Times New Roman" w:hAnsi="Times New Roman" w:eastAsia="仿宋_GB2312" w:cs="Times New Roman"/>
          <w:kern w:val="0"/>
          <w:sz w:val="32"/>
          <w:szCs w:val="32"/>
          <w:highlight w:val="none"/>
          <w:lang w:val="en-US" w:eastAsia="zh-CN"/>
        </w:rPr>
        <w:t>530</w:t>
      </w:r>
      <w:r>
        <w:rPr>
          <w:rFonts w:hint="eastAsia" w:ascii="Times New Roman" w:hAnsi="Times New Roman" w:eastAsia="仿宋_GB2312" w:cs="Times New Roman"/>
          <w:kern w:val="0"/>
          <w:sz w:val="32"/>
          <w:szCs w:val="32"/>
          <w:highlight w:val="none"/>
        </w:rPr>
        <w:t>万元。主要是根据</w:t>
      </w:r>
      <w:r>
        <w:rPr>
          <w:rFonts w:hint="eastAsia" w:ascii="Times New Roman" w:hAnsi="Times New Roman" w:eastAsia="仿宋_GB2312" w:cs="Times New Roman"/>
          <w:kern w:val="0"/>
          <w:sz w:val="32"/>
          <w:szCs w:val="32"/>
          <w:highlight w:val="none"/>
          <w:lang w:val="en-US" w:eastAsia="zh-CN"/>
        </w:rPr>
        <w:t>2024年</w:t>
      </w:r>
      <w:r>
        <w:rPr>
          <w:rFonts w:hint="eastAsia" w:ascii="Times New Roman" w:hAnsi="Times New Roman" w:eastAsia="仿宋_GB2312" w:cs="Times New Roman"/>
          <w:kern w:val="0"/>
          <w:sz w:val="32"/>
          <w:szCs w:val="32"/>
          <w:highlight w:val="none"/>
        </w:rPr>
        <w:t>决算</w:t>
      </w:r>
      <w:r>
        <w:rPr>
          <w:rFonts w:hint="eastAsia" w:ascii="Times New Roman" w:hAnsi="Times New Roman" w:eastAsia="仿宋_GB2312" w:cs="Times New Roman"/>
          <w:kern w:val="0"/>
          <w:sz w:val="32"/>
          <w:szCs w:val="32"/>
          <w:highlight w:val="none"/>
          <w:lang w:val="en-US" w:eastAsia="zh-CN"/>
        </w:rPr>
        <w:t>数据</w:t>
      </w:r>
      <w:r>
        <w:rPr>
          <w:rFonts w:hint="eastAsia" w:ascii="Times New Roman" w:hAnsi="Times New Roman" w:eastAsia="仿宋_GB2312" w:cs="Times New Roman"/>
          <w:kern w:val="0"/>
          <w:sz w:val="32"/>
          <w:szCs w:val="32"/>
          <w:highlight w:val="none"/>
          <w:lang w:eastAsia="zh-CN"/>
        </w:rPr>
        <w:t>调减上级</w:t>
      </w:r>
      <w:r>
        <w:rPr>
          <w:rFonts w:hint="eastAsia" w:ascii="Times New Roman" w:hAnsi="Times New Roman" w:eastAsia="仿宋_GB2312" w:cs="Times New Roman"/>
          <w:kern w:val="0"/>
          <w:sz w:val="32"/>
          <w:szCs w:val="32"/>
          <w:highlight w:val="none"/>
        </w:rPr>
        <w:t>结转收入。</w:t>
      </w:r>
    </w:p>
    <w:p w14:paraId="3777CE0D">
      <w:pPr>
        <w:spacing w:line="600" w:lineRule="exact"/>
        <w:ind w:firstLine="640" w:firstLineChars="200"/>
        <w:rPr>
          <w:rFonts w:ascii="Times New Roman" w:hAnsi="楷体" w:eastAsia="楷体" w:cs="Times New Roman"/>
          <w:kern w:val="0"/>
          <w:sz w:val="32"/>
          <w:szCs w:val="32"/>
          <w:highlight w:val="none"/>
        </w:rPr>
      </w:pPr>
      <w:r>
        <w:rPr>
          <w:rFonts w:ascii="Times New Roman" w:hAnsi="楷体" w:eastAsia="楷体" w:cs="Times New Roman"/>
          <w:kern w:val="0"/>
          <w:sz w:val="32"/>
          <w:szCs w:val="32"/>
          <w:highlight w:val="none"/>
        </w:rPr>
        <w:t>（二）支出调整</w:t>
      </w:r>
    </w:p>
    <w:p w14:paraId="4DB75A76">
      <w:pPr>
        <w:spacing w:line="600" w:lineRule="exact"/>
        <w:ind w:firstLine="640" w:firstLineChars="200"/>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5</w:t>
      </w:r>
      <w:r>
        <w:rPr>
          <w:rFonts w:hint="eastAsia" w:ascii="Times New Roman" w:hAnsi="Times New Roman" w:eastAsia="仿宋_GB2312" w:cs="Times New Roman"/>
          <w:kern w:val="0"/>
          <w:sz w:val="32"/>
          <w:szCs w:val="32"/>
          <w:highlight w:val="none"/>
        </w:rPr>
        <w:t>年县本级一般公共预算支出调整为</w:t>
      </w:r>
      <w:r>
        <w:rPr>
          <w:rFonts w:hint="eastAsia" w:ascii="Times New Roman" w:hAnsi="Times New Roman" w:eastAsia="仿宋_GB2312" w:cs="Times New Roman"/>
          <w:kern w:val="0"/>
          <w:sz w:val="32"/>
          <w:szCs w:val="32"/>
          <w:highlight w:val="none"/>
          <w:lang w:val="en-US" w:eastAsia="zh-CN"/>
        </w:rPr>
        <w:t>92586</w:t>
      </w:r>
      <w:r>
        <w:rPr>
          <w:rFonts w:hint="eastAsia" w:ascii="Times New Roman" w:hAnsi="Times New Roman" w:eastAsia="仿宋_GB2312" w:cs="Times New Roman"/>
          <w:kern w:val="0"/>
          <w:sz w:val="32"/>
          <w:szCs w:val="32"/>
          <w:highlight w:val="none"/>
        </w:rPr>
        <w:t>万元</w:t>
      </w: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rPr>
        <w:t>比年初预算</w:t>
      </w:r>
      <w:r>
        <w:rPr>
          <w:rFonts w:hint="eastAsia" w:ascii="Times New Roman" w:hAnsi="Times New Roman" w:eastAsia="仿宋_GB2312" w:cs="Times New Roman"/>
          <w:kern w:val="0"/>
          <w:sz w:val="32"/>
          <w:szCs w:val="32"/>
          <w:highlight w:val="none"/>
          <w:lang w:val="en-US" w:eastAsia="zh-CN"/>
        </w:rPr>
        <w:t>90261万元</w:t>
      </w:r>
      <w:r>
        <w:rPr>
          <w:rFonts w:hint="eastAsia" w:ascii="Times New Roman" w:hAnsi="Times New Roman" w:eastAsia="仿宋_GB2312" w:cs="Times New Roman"/>
          <w:kern w:val="0"/>
          <w:sz w:val="32"/>
          <w:szCs w:val="32"/>
          <w:highlight w:val="none"/>
        </w:rPr>
        <w:t>调</w:t>
      </w:r>
      <w:r>
        <w:rPr>
          <w:rFonts w:hint="eastAsia" w:ascii="Times New Roman" w:hAnsi="Times New Roman" w:eastAsia="仿宋_GB2312" w:cs="Times New Roman"/>
          <w:kern w:val="0"/>
          <w:sz w:val="32"/>
          <w:szCs w:val="32"/>
          <w:highlight w:val="none"/>
          <w:lang w:val="en-US" w:eastAsia="zh-CN"/>
        </w:rPr>
        <w:t>增2325</w:t>
      </w:r>
      <w:r>
        <w:rPr>
          <w:rFonts w:hint="eastAsia" w:ascii="Times New Roman" w:hAnsi="Times New Roman" w:eastAsia="仿宋_GB2312" w:cs="Times New Roman"/>
          <w:kern w:val="0"/>
          <w:sz w:val="32"/>
          <w:szCs w:val="32"/>
          <w:highlight w:val="none"/>
        </w:rPr>
        <w:t>万元，</w:t>
      </w:r>
      <w:r>
        <w:rPr>
          <w:rFonts w:hint="eastAsia" w:ascii="Times New Roman" w:hAnsi="Times New Roman" w:eastAsia="仿宋_GB2312" w:cs="Times New Roman"/>
          <w:kern w:val="0"/>
          <w:sz w:val="32"/>
          <w:szCs w:val="32"/>
          <w:highlight w:val="none"/>
          <w:lang w:val="en-US" w:eastAsia="zh-CN"/>
        </w:rPr>
        <w:t>增长2.6</w:t>
      </w:r>
      <w:r>
        <w:rPr>
          <w:rFonts w:hint="eastAsia" w:ascii="Times New Roman" w:hAnsi="Times New Roman" w:eastAsia="仿宋_GB2312" w:cs="Times New Roman"/>
          <w:kern w:val="0"/>
          <w:sz w:val="32"/>
          <w:szCs w:val="32"/>
          <w:highlight w:val="none"/>
        </w:rPr>
        <w:t>%。加上</w:t>
      </w:r>
      <w:r>
        <w:rPr>
          <w:rFonts w:hint="eastAsia" w:ascii="Times New Roman" w:hAnsi="Times New Roman" w:eastAsia="仿宋_GB2312" w:cs="Times New Roman"/>
          <w:kern w:val="0"/>
          <w:sz w:val="32"/>
          <w:szCs w:val="32"/>
          <w:highlight w:val="none"/>
          <w:lang w:eastAsia="zh-CN"/>
        </w:rPr>
        <w:t>存量资金安排支出</w:t>
      </w:r>
      <w:r>
        <w:rPr>
          <w:rFonts w:hint="eastAsia" w:ascii="Times New Roman" w:hAnsi="Times New Roman" w:eastAsia="仿宋_GB2312" w:cs="Times New Roman"/>
          <w:kern w:val="0"/>
          <w:sz w:val="32"/>
          <w:szCs w:val="32"/>
          <w:highlight w:val="none"/>
          <w:lang w:val="en-US" w:eastAsia="zh-CN"/>
        </w:rPr>
        <w:t>10276万元，</w:t>
      </w:r>
      <w:r>
        <w:rPr>
          <w:rFonts w:hint="eastAsia" w:ascii="Times New Roman" w:hAnsi="Times New Roman" w:eastAsia="仿宋_GB2312" w:cs="Times New Roman"/>
          <w:kern w:val="0"/>
          <w:sz w:val="32"/>
          <w:szCs w:val="32"/>
          <w:highlight w:val="none"/>
        </w:rPr>
        <w:t>上级</w:t>
      </w:r>
      <w:r>
        <w:rPr>
          <w:rFonts w:hint="eastAsia" w:ascii="Times New Roman" w:hAnsi="Times New Roman" w:eastAsia="仿宋_GB2312" w:cs="Times New Roman"/>
          <w:kern w:val="0"/>
          <w:sz w:val="32"/>
          <w:szCs w:val="32"/>
          <w:highlight w:val="none"/>
          <w:lang w:eastAsia="zh-CN"/>
        </w:rPr>
        <w:t>补助</w:t>
      </w:r>
      <w:r>
        <w:rPr>
          <w:rFonts w:hint="eastAsia" w:ascii="Times New Roman" w:hAnsi="Times New Roman" w:eastAsia="仿宋_GB2312" w:cs="Times New Roman"/>
          <w:kern w:val="0"/>
          <w:sz w:val="32"/>
          <w:szCs w:val="32"/>
          <w:highlight w:val="none"/>
        </w:rPr>
        <w:t>专项支出</w:t>
      </w:r>
      <w:r>
        <w:rPr>
          <w:rFonts w:hint="eastAsia" w:ascii="Times New Roman" w:hAnsi="Times New Roman" w:eastAsia="仿宋_GB2312" w:cs="Times New Roman"/>
          <w:kern w:val="0"/>
          <w:sz w:val="32"/>
          <w:szCs w:val="32"/>
          <w:highlight w:val="none"/>
          <w:lang w:val="en-US" w:eastAsia="zh-CN"/>
        </w:rPr>
        <w:t>26680</w:t>
      </w:r>
      <w:r>
        <w:rPr>
          <w:rFonts w:hint="eastAsia" w:ascii="Times New Roman" w:hAnsi="Times New Roman" w:eastAsia="仿宋_GB2312" w:cs="Times New Roman"/>
          <w:kern w:val="0"/>
          <w:sz w:val="32"/>
          <w:szCs w:val="32"/>
          <w:highlight w:val="none"/>
        </w:rPr>
        <w:t>万元，上解上级支出</w:t>
      </w:r>
      <w:r>
        <w:rPr>
          <w:rFonts w:hint="eastAsia" w:ascii="Times New Roman" w:hAnsi="Times New Roman" w:eastAsia="仿宋_GB2312" w:cs="Times New Roman"/>
          <w:kern w:val="0"/>
          <w:sz w:val="32"/>
          <w:szCs w:val="32"/>
          <w:highlight w:val="none"/>
          <w:lang w:val="en-US" w:eastAsia="zh-CN"/>
        </w:rPr>
        <w:t>6472</w:t>
      </w:r>
      <w:r>
        <w:rPr>
          <w:rFonts w:hint="eastAsia" w:ascii="Times New Roman" w:hAnsi="Times New Roman" w:eastAsia="仿宋_GB2312" w:cs="Times New Roman"/>
          <w:kern w:val="0"/>
          <w:sz w:val="32"/>
          <w:szCs w:val="32"/>
          <w:highlight w:val="none"/>
        </w:rPr>
        <w:t>万元，地方政府债务还本支出</w:t>
      </w:r>
      <w:r>
        <w:rPr>
          <w:rFonts w:hint="eastAsia" w:ascii="Times New Roman" w:hAnsi="Times New Roman" w:eastAsia="仿宋_GB2312" w:cs="Times New Roman"/>
          <w:kern w:val="0"/>
          <w:sz w:val="32"/>
          <w:szCs w:val="32"/>
          <w:highlight w:val="none"/>
          <w:lang w:val="en-US" w:eastAsia="zh-CN"/>
        </w:rPr>
        <w:t>558</w:t>
      </w:r>
      <w:r>
        <w:rPr>
          <w:rFonts w:hint="eastAsia" w:ascii="Times New Roman" w:hAnsi="Times New Roman" w:eastAsia="仿宋_GB2312" w:cs="Times New Roman"/>
          <w:kern w:val="0"/>
          <w:sz w:val="32"/>
          <w:szCs w:val="32"/>
          <w:highlight w:val="none"/>
        </w:rPr>
        <w:t>万元，</w:t>
      </w:r>
      <w:r>
        <w:rPr>
          <w:rFonts w:hint="eastAsia" w:ascii="Times New Roman" w:hAnsi="Times New Roman" w:eastAsia="仿宋_GB2312" w:cs="Times New Roman"/>
          <w:kern w:val="0"/>
          <w:sz w:val="32"/>
          <w:szCs w:val="32"/>
          <w:highlight w:val="none"/>
          <w:lang w:val="en-US" w:eastAsia="zh-CN"/>
        </w:rPr>
        <w:t>结转下年支出20000万元，</w:t>
      </w:r>
      <w:r>
        <w:rPr>
          <w:rFonts w:hint="eastAsia" w:ascii="Times New Roman" w:hAnsi="Times New Roman" w:eastAsia="仿宋_GB2312" w:cs="Times New Roman"/>
          <w:kern w:val="0"/>
          <w:sz w:val="32"/>
          <w:szCs w:val="32"/>
          <w:highlight w:val="none"/>
        </w:rPr>
        <w:t>一般公共预算总支出拟调整为</w:t>
      </w:r>
      <w:r>
        <w:rPr>
          <w:rFonts w:hint="eastAsia" w:ascii="Times New Roman" w:hAnsi="Times New Roman" w:eastAsia="仿宋_GB2312" w:cs="Times New Roman"/>
          <w:kern w:val="0"/>
          <w:sz w:val="32"/>
          <w:szCs w:val="32"/>
          <w:highlight w:val="none"/>
          <w:lang w:val="en-US" w:eastAsia="zh-CN"/>
        </w:rPr>
        <w:t>156572</w:t>
      </w:r>
      <w:r>
        <w:rPr>
          <w:rFonts w:hint="eastAsia" w:ascii="Times New Roman" w:hAnsi="Times New Roman" w:eastAsia="仿宋_GB2312" w:cs="Times New Roman"/>
          <w:kern w:val="0"/>
          <w:sz w:val="32"/>
          <w:szCs w:val="32"/>
          <w:highlight w:val="none"/>
        </w:rPr>
        <w:t>万元，比年初预算</w:t>
      </w:r>
      <w:r>
        <w:rPr>
          <w:rFonts w:hint="eastAsia" w:ascii="Times New Roman" w:hAnsi="Times New Roman" w:eastAsia="仿宋_GB2312" w:cs="Times New Roman"/>
          <w:kern w:val="0"/>
          <w:sz w:val="32"/>
          <w:szCs w:val="32"/>
          <w:highlight w:val="none"/>
          <w:lang w:val="en-US" w:eastAsia="zh-CN"/>
        </w:rPr>
        <w:t>156758</w:t>
      </w:r>
      <w:r>
        <w:rPr>
          <w:rFonts w:hint="eastAsia" w:ascii="Times New Roman" w:hAnsi="Times New Roman" w:eastAsia="仿宋_GB2312" w:cs="Times New Roman"/>
          <w:kern w:val="0"/>
          <w:sz w:val="32"/>
          <w:szCs w:val="32"/>
          <w:highlight w:val="none"/>
        </w:rPr>
        <w:t>万元</w:t>
      </w:r>
      <w:r>
        <w:rPr>
          <w:rFonts w:hint="eastAsia" w:ascii="Times New Roman" w:hAnsi="Times New Roman" w:eastAsia="仿宋_GB2312" w:cs="Times New Roman"/>
          <w:kern w:val="0"/>
          <w:sz w:val="32"/>
          <w:szCs w:val="32"/>
          <w:highlight w:val="none"/>
          <w:lang w:eastAsia="zh-CN"/>
        </w:rPr>
        <w:t>减少</w:t>
      </w:r>
      <w:r>
        <w:rPr>
          <w:rFonts w:hint="eastAsia" w:ascii="Times New Roman" w:hAnsi="Times New Roman" w:eastAsia="仿宋_GB2312" w:cs="Times New Roman"/>
          <w:kern w:val="0"/>
          <w:sz w:val="32"/>
          <w:szCs w:val="32"/>
          <w:highlight w:val="none"/>
          <w:lang w:val="en-US" w:eastAsia="zh-CN"/>
        </w:rPr>
        <w:t>186</w:t>
      </w:r>
      <w:r>
        <w:rPr>
          <w:rFonts w:hint="eastAsia" w:ascii="Times New Roman" w:hAnsi="Times New Roman" w:eastAsia="仿宋_GB2312" w:cs="Times New Roman"/>
          <w:kern w:val="0"/>
          <w:sz w:val="32"/>
          <w:szCs w:val="32"/>
          <w:highlight w:val="none"/>
        </w:rPr>
        <w:t>万元，</w:t>
      </w:r>
      <w:r>
        <w:rPr>
          <w:rFonts w:hint="eastAsia" w:ascii="Times New Roman" w:hAnsi="Times New Roman" w:eastAsia="仿宋_GB2312" w:cs="Times New Roman"/>
          <w:kern w:val="0"/>
          <w:sz w:val="32"/>
          <w:szCs w:val="32"/>
          <w:highlight w:val="none"/>
          <w:lang w:val="en-US" w:eastAsia="zh-CN"/>
        </w:rPr>
        <w:t>下降0.12</w:t>
      </w:r>
      <w:r>
        <w:rPr>
          <w:rFonts w:hint="eastAsia" w:ascii="Times New Roman" w:hAnsi="Times New Roman" w:eastAsia="仿宋_GB2312" w:cs="Times New Roman"/>
          <w:kern w:val="0"/>
          <w:sz w:val="32"/>
          <w:szCs w:val="32"/>
          <w:highlight w:val="none"/>
        </w:rPr>
        <w:t>%，预计年终收支平衡，其中：</w:t>
      </w:r>
    </w:p>
    <w:p w14:paraId="6C50A45B">
      <w:pPr>
        <w:spacing w:line="600" w:lineRule="exact"/>
        <w:ind w:firstLine="640" w:firstLineChars="200"/>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1.一般公共预算本级支出调整为</w:t>
      </w:r>
      <w:r>
        <w:rPr>
          <w:rFonts w:hint="eastAsia" w:ascii="Times New Roman" w:hAnsi="Times New Roman" w:eastAsia="仿宋_GB2312" w:cs="Times New Roman"/>
          <w:kern w:val="0"/>
          <w:sz w:val="32"/>
          <w:szCs w:val="32"/>
          <w:highlight w:val="none"/>
          <w:lang w:val="en-US" w:eastAsia="zh-CN"/>
        </w:rPr>
        <w:t>92586</w:t>
      </w:r>
      <w:r>
        <w:rPr>
          <w:rFonts w:hint="eastAsia" w:ascii="Times New Roman" w:hAnsi="Times New Roman" w:eastAsia="仿宋_GB2312" w:cs="Times New Roman"/>
          <w:kern w:val="0"/>
          <w:sz w:val="32"/>
          <w:szCs w:val="32"/>
          <w:highlight w:val="none"/>
        </w:rPr>
        <w:t>万元，调</w:t>
      </w:r>
      <w:r>
        <w:rPr>
          <w:rFonts w:hint="eastAsia" w:ascii="Times New Roman" w:hAnsi="Times New Roman" w:eastAsia="仿宋_GB2312" w:cs="Times New Roman"/>
          <w:kern w:val="0"/>
          <w:sz w:val="32"/>
          <w:szCs w:val="32"/>
          <w:highlight w:val="none"/>
          <w:lang w:eastAsia="zh-CN"/>
        </w:rPr>
        <w:t>增</w:t>
      </w:r>
      <w:r>
        <w:rPr>
          <w:rFonts w:hint="eastAsia" w:ascii="Times New Roman" w:hAnsi="Times New Roman" w:eastAsia="仿宋_GB2312" w:cs="Times New Roman"/>
          <w:kern w:val="0"/>
          <w:sz w:val="32"/>
          <w:szCs w:val="32"/>
          <w:highlight w:val="none"/>
          <w:lang w:val="en-US" w:eastAsia="zh-CN"/>
        </w:rPr>
        <w:t>2325</w:t>
      </w:r>
      <w:r>
        <w:rPr>
          <w:rFonts w:hint="eastAsia" w:ascii="Times New Roman" w:hAnsi="Times New Roman" w:eastAsia="仿宋_GB2312" w:cs="Times New Roman"/>
          <w:kern w:val="0"/>
          <w:sz w:val="32"/>
          <w:szCs w:val="32"/>
          <w:highlight w:val="none"/>
        </w:rPr>
        <w:t>万元。主要</w:t>
      </w:r>
      <w:r>
        <w:rPr>
          <w:rFonts w:hint="eastAsia" w:ascii="Times New Roman" w:hAnsi="Times New Roman" w:eastAsia="仿宋_GB2312" w:cs="Times New Roman"/>
          <w:kern w:val="0"/>
          <w:sz w:val="32"/>
          <w:szCs w:val="32"/>
          <w:highlight w:val="none"/>
          <w:lang w:eastAsia="zh-CN"/>
        </w:rPr>
        <w:t>是</w:t>
      </w:r>
      <w:r>
        <w:rPr>
          <w:rFonts w:hint="eastAsia" w:ascii="Times New Roman" w:hAnsi="Times New Roman" w:eastAsia="仿宋_GB2312" w:cs="Times New Roman"/>
          <w:kern w:val="0"/>
          <w:sz w:val="32"/>
          <w:szCs w:val="32"/>
          <w:highlight w:val="none"/>
        </w:rPr>
        <w:t>：一是调</w:t>
      </w:r>
      <w:r>
        <w:rPr>
          <w:rFonts w:hint="eastAsia" w:ascii="Times New Roman" w:hAnsi="Times New Roman" w:eastAsia="仿宋_GB2312" w:cs="Times New Roman"/>
          <w:kern w:val="0"/>
          <w:sz w:val="32"/>
          <w:szCs w:val="32"/>
          <w:highlight w:val="none"/>
          <w:lang w:eastAsia="zh-CN"/>
        </w:rPr>
        <w:t>增</w:t>
      </w:r>
      <w:r>
        <w:rPr>
          <w:rFonts w:hint="eastAsia" w:ascii="Times New Roman" w:hAnsi="Times New Roman" w:eastAsia="仿宋_GB2312" w:cs="Times New Roman"/>
          <w:kern w:val="0"/>
          <w:sz w:val="32"/>
          <w:szCs w:val="32"/>
          <w:highlight w:val="none"/>
        </w:rPr>
        <w:t>人员类支出</w:t>
      </w:r>
      <w:r>
        <w:rPr>
          <w:rFonts w:hint="eastAsia" w:ascii="Times New Roman" w:hAnsi="Times New Roman" w:eastAsia="仿宋_GB2312" w:cs="Times New Roman"/>
          <w:kern w:val="0"/>
          <w:sz w:val="32"/>
          <w:szCs w:val="32"/>
          <w:highlight w:val="none"/>
          <w:lang w:val="en-US" w:eastAsia="zh-CN"/>
        </w:rPr>
        <w:t>3175</w:t>
      </w:r>
      <w:r>
        <w:rPr>
          <w:rFonts w:hint="eastAsia" w:ascii="Times New Roman" w:hAnsi="Times New Roman" w:eastAsia="仿宋_GB2312" w:cs="Times New Roman"/>
          <w:kern w:val="0"/>
          <w:sz w:val="32"/>
          <w:szCs w:val="32"/>
          <w:highlight w:val="none"/>
        </w:rPr>
        <w:t>万元，主要</w:t>
      </w:r>
      <w:r>
        <w:rPr>
          <w:rFonts w:hint="eastAsia" w:ascii="Times New Roman" w:hAnsi="Times New Roman" w:eastAsia="仿宋_GB2312" w:cs="Times New Roman"/>
          <w:kern w:val="0"/>
          <w:sz w:val="32"/>
          <w:szCs w:val="32"/>
          <w:highlight w:val="none"/>
          <w:lang w:eastAsia="zh-CN"/>
        </w:rPr>
        <w:t>是调增退休人员慰问金、</w:t>
      </w:r>
      <w:r>
        <w:rPr>
          <w:rFonts w:hint="eastAsia" w:ascii="Times New Roman" w:hAnsi="Times New Roman" w:eastAsia="仿宋_GB2312" w:cs="Times New Roman"/>
          <w:kern w:val="0"/>
          <w:sz w:val="32"/>
          <w:szCs w:val="32"/>
          <w:highlight w:val="none"/>
          <w:lang w:val="en-US" w:eastAsia="zh-CN"/>
        </w:rPr>
        <w:t>2024年7-12月基本工资调标部分、教育系统年初漏编教师绩效等</w:t>
      </w:r>
      <w:r>
        <w:rPr>
          <w:rFonts w:hint="eastAsia" w:ascii="Times New Roman" w:hAnsi="Times New Roman" w:eastAsia="仿宋_GB2312" w:cs="Times New Roman"/>
          <w:kern w:val="0"/>
          <w:sz w:val="32"/>
          <w:szCs w:val="32"/>
          <w:highlight w:val="none"/>
        </w:rPr>
        <w:t>。二是调</w:t>
      </w:r>
      <w:r>
        <w:rPr>
          <w:rFonts w:hint="eastAsia" w:ascii="Times New Roman" w:hAnsi="Times New Roman" w:eastAsia="仿宋_GB2312" w:cs="Times New Roman"/>
          <w:kern w:val="0"/>
          <w:sz w:val="32"/>
          <w:szCs w:val="32"/>
          <w:highlight w:val="none"/>
          <w:lang w:eastAsia="zh-CN"/>
        </w:rPr>
        <w:t>减</w:t>
      </w:r>
      <w:r>
        <w:rPr>
          <w:rFonts w:hint="eastAsia" w:ascii="Times New Roman" w:hAnsi="Times New Roman" w:eastAsia="仿宋_GB2312" w:cs="Times New Roman"/>
          <w:kern w:val="0"/>
          <w:sz w:val="32"/>
          <w:szCs w:val="32"/>
          <w:highlight w:val="none"/>
        </w:rPr>
        <w:t>公用经费</w:t>
      </w:r>
      <w:r>
        <w:rPr>
          <w:rFonts w:hint="eastAsia" w:ascii="Times New Roman" w:hAnsi="Times New Roman" w:eastAsia="仿宋_GB2312" w:cs="Times New Roman"/>
          <w:kern w:val="0"/>
          <w:sz w:val="32"/>
          <w:szCs w:val="32"/>
          <w:highlight w:val="none"/>
          <w:lang w:val="en-US" w:eastAsia="zh-CN"/>
        </w:rPr>
        <w:t>14</w:t>
      </w:r>
      <w:r>
        <w:rPr>
          <w:rFonts w:hint="eastAsia" w:ascii="Times New Roman" w:hAnsi="Times New Roman" w:eastAsia="仿宋_GB2312" w:cs="Times New Roman"/>
          <w:kern w:val="0"/>
          <w:sz w:val="32"/>
          <w:szCs w:val="32"/>
          <w:highlight w:val="none"/>
        </w:rPr>
        <w:t>万元</w:t>
      </w: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lang w:val="en-US" w:eastAsia="zh-CN"/>
        </w:rPr>
        <w:t>主要是</w:t>
      </w:r>
      <w:r>
        <w:rPr>
          <w:rFonts w:hint="default" w:ascii="Times New Roman" w:hAnsi="Times New Roman" w:eastAsia="仿宋_GB2312" w:cs="Times New Roman"/>
          <w:sz w:val="32"/>
          <w:lang w:val="en-US" w:eastAsia="zh-CN"/>
        </w:rPr>
        <w:t>根据上级要求过紧日子，人均公用经费按2%压减</w:t>
      </w:r>
      <w:r>
        <w:rPr>
          <w:rFonts w:hint="eastAsia" w:ascii="Times New Roman" w:hAnsi="Times New Roman" w:eastAsia="仿宋_GB2312" w:cs="Times New Roman"/>
          <w:kern w:val="0"/>
          <w:sz w:val="32"/>
          <w:szCs w:val="32"/>
          <w:highlight w:val="none"/>
        </w:rPr>
        <w:t>。三是调减项目类支出合计</w:t>
      </w:r>
      <w:r>
        <w:rPr>
          <w:rFonts w:hint="eastAsia" w:ascii="Times New Roman" w:hAnsi="Times New Roman" w:eastAsia="仿宋_GB2312" w:cs="Times New Roman"/>
          <w:kern w:val="0"/>
          <w:sz w:val="32"/>
          <w:szCs w:val="32"/>
          <w:highlight w:val="none"/>
          <w:lang w:val="en-US" w:eastAsia="zh-CN"/>
        </w:rPr>
        <w:t>836</w:t>
      </w:r>
      <w:r>
        <w:rPr>
          <w:rFonts w:hint="eastAsia" w:ascii="Times New Roman" w:hAnsi="Times New Roman" w:eastAsia="仿宋_GB2312" w:cs="Times New Roman"/>
          <w:kern w:val="0"/>
          <w:sz w:val="32"/>
          <w:szCs w:val="32"/>
          <w:highlight w:val="none"/>
        </w:rPr>
        <w:t>万元，主要是</w:t>
      </w:r>
      <w:r>
        <w:rPr>
          <w:rFonts w:hint="eastAsia" w:ascii="Times New Roman" w:hAnsi="Times New Roman" w:eastAsia="仿宋_GB2312" w:cs="Times New Roman"/>
          <w:kern w:val="0"/>
          <w:sz w:val="32"/>
          <w:szCs w:val="32"/>
        </w:rPr>
        <w:t>结合执行情况调减预备费、</w:t>
      </w:r>
      <w:r>
        <w:rPr>
          <w:rFonts w:hint="eastAsia" w:ascii="Times New Roman" w:hAnsi="Times New Roman" w:eastAsia="仿宋_GB2312" w:cs="Times New Roman"/>
          <w:kern w:val="0"/>
          <w:sz w:val="32"/>
          <w:szCs w:val="32"/>
          <w:lang w:val="en-US" w:eastAsia="zh-CN"/>
        </w:rPr>
        <w:t>代编经费、项目经费</w:t>
      </w:r>
      <w:r>
        <w:rPr>
          <w:rFonts w:hint="eastAsia" w:ascii="Times New Roman" w:hAnsi="Times New Roman" w:eastAsia="仿宋_GB2312" w:cs="Times New Roman"/>
          <w:kern w:val="0"/>
          <w:sz w:val="32"/>
          <w:szCs w:val="32"/>
        </w:rPr>
        <w:t>等支出</w:t>
      </w:r>
      <w:r>
        <w:rPr>
          <w:rFonts w:hint="eastAsia" w:ascii="Times New Roman" w:hAnsi="Times New Roman" w:eastAsia="仿宋_GB2312" w:cs="Times New Roman"/>
          <w:kern w:val="0"/>
          <w:sz w:val="32"/>
          <w:szCs w:val="32"/>
          <w:lang w:eastAsia="zh-CN"/>
        </w:rPr>
        <w:t>以及</w:t>
      </w:r>
      <w:r>
        <w:rPr>
          <w:rFonts w:hint="eastAsia" w:ascii="Times New Roman" w:hAnsi="Times New Roman" w:eastAsia="仿宋_GB2312" w:cs="Times New Roman"/>
          <w:kern w:val="0"/>
          <w:sz w:val="32"/>
          <w:szCs w:val="32"/>
          <w:lang w:val="en-US" w:eastAsia="zh-CN"/>
        </w:rPr>
        <w:t>据实</w:t>
      </w:r>
      <w:r>
        <w:rPr>
          <w:rFonts w:hint="eastAsia" w:ascii="Times New Roman" w:hAnsi="Times New Roman" w:eastAsia="仿宋_GB2312" w:cs="Times New Roman"/>
          <w:kern w:val="0"/>
          <w:sz w:val="32"/>
          <w:szCs w:val="32"/>
        </w:rPr>
        <w:t>调增</w:t>
      </w:r>
      <w:r>
        <w:rPr>
          <w:rFonts w:hint="eastAsia" w:ascii="Times New Roman" w:hAnsi="Times New Roman" w:eastAsia="仿宋_GB2312" w:cs="Times New Roman"/>
          <w:kern w:val="0"/>
          <w:sz w:val="32"/>
          <w:szCs w:val="32"/>
          <w:lang w:val="en-US" w:eastAsia="zh-CN"/>
        </w:rPr>
        <w:t>债券付息</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养老、社保等支出</w:t>
      </w:r>
      <w:r>
        <w:rPr>
          <w:rFonts w:hint="eastAsia" w:ascii="Times New Roman" w:hAnsi="Times New Roman" w:eastAsia="仿宋_GB2312" w:cs="Times New Roman"/>
          <w:kern w:val="0"/>
          <w:sz w:val="32"/>
          <w:szCs w:val="32"/>
          <w:highlight w:val="none"/>
        </w:rPr>
        <w:t>。</w:t>
      </w:r>
    </w:p>
    <w:p w14:paraId="136CB6E3">
      <w:pPr>
        <w:spacing w:line="600" w:lineRule="exact"/>
        <w:ind w:firstLine="640" w:firstLineChars="200"/>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2.财政存量资金统筹安排支出</w:t>
      </w:r>
      <w:r>
        <w:rPr>
          <w:rFonts w:hint="eastAsia" w:ascii="Times New Roman" w:hAnsi="Times New Roman" w:eastAsia="仿宋_GB2312" w:cs="Times New Roman"/>
          <w:kern w:val="0"/>
          <w:sz w:val="32"/>
          <w:szCs w:val="32"/>
          <w:highlight w:val="none"/>
          <w:lang w:val="en-US" w:eastAsia="zh-CN"/>
        </w:rPr>
        <w:t>调整为10276万元，主要是</w:t>
      </w:r>
      <w:r>
        <w:rPr>
          <w:rFonts w:hint="eastAsia" w:ascii="Times New Roman" w:hAnsi="Times New Roman" w:eastAsia="仿宋_GB2312" w:cs="Times New Roman"/>
          <w:kern w:val="0"/>
          <w:sz w:val="32"/>
          <w:szCs w:val="32"/>
          <w:highlight w:val="none"/>
        </w:rPr>
        <w:t>收回两年以上未使用的上级专项等</w:t>
      </w:r>
      <w:r>
        <w:rPr>
          <w:rFonts w:hint="eastAsia" w:ascii="Times New Roman" w:hAnsi="Times New Roman" w:eastAsia="仿宋_GB2312" w:cs="Times New Roman"/>
          <w:kern w:val="0"/>
          <w:sz w:val="32"/>
          <w:szCs w:val="32"/>
          <w:highlight w:val="none"/>
          <w:lang w:eastAsia="zh-CN"/>
        </w:rPr>
        <w:t>进行盘活并</w:t>
      </w:r>
      <w:r>
        <w:rPr>
          <w:rFonts w:hint="eastAsia" w:ascii="Times New Roman" w:hAnsi="Times New Roman" w:eastAsia="仿宋_GB2312" w:cs="Times New Roman"/>
          <w:kern w:val="0"/>
          <w:sz w:val="32"/>
          <w:szCs w:val="32"/>
          <w:highlight w:val="none"/>
          <w:lang w:val="en-US" w:eastAsia="zh-CN"/>
        </w:rPr>
        <w:t>结合项目支出需求</w:t>
      </w:r>
      <w:r>
        <w:rPr>
          <w:rFonts w:hint="eastAsia" w:ascii="Times New Roman" w:hAnsi="Times New Roman" w:eastAsia="仿宋_GB2312" w:cs="Times New Roman"/>
          <w:kern w:val="0"/>
          <w:sz w:val="32"/>
          <w:szCs w:val="32"/>
          <w:highlight w:val="none"/>
        </w:rPr>
        <w:t>调</w:t>
      </w:r>
      <w:r>
        <w:rPr>
          <w:rFonts w:hint="eastAsia" w:ascii="Times New Roman" w:hAnsi="Times New Roman" w:eastAsia="仿宋_GB2312" w:cs="Times New Roman"/>
          <w:kern w:val="0"/>
          <w:sz w:val="32"/>
          <w:szCs w:val="32"/>
          <w:highlight w:val="none"/>
          <w:lang w:val="en-US" w:eastAsia="zh-CN"/>
        </w:rPr>
        <w:t>增8086万元</w:t>
      </w:r>
      <w:r>
        <w:rPr>
          <w:rFonts w:hint="eastAsia" w:ascii="Times New Roman" w:hAnsi="Times New Roman" w:eastAsia="仿宋_GB2312" w:cs="Times New Roman"/>
          <w:kern w:val="0"/>
          <w:sz w:val="32"/>
          <w:szCs w:val="32"/>
          <w:highlight w:val="none"/>
        </w:rPr>
        <w:t>。</w:t>
      </w:r>
    </w:p>
    <w:p w14:paraId="02BCA32C">
      <w:pPr>
        <w:spacing w:line="600" w:lineRule="exact"/>
        <w:ind w:firstLine="640" w:firstLineChars="200"/>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3.专项支出</w:t>
      </w:r>
      <w:r>
        <w:rPr>
          <w:rFonts w:hint="eastAsia" w:ascii="Times New Roman" w:hAnsi="Times New Roman" w:eastAsia="仿宋_GB2312" w:cs="Times New Roman"/>
          <w:kern w:val="0"/>
          <w:sz w:val="32"/>
          <w:szCs w:val="32"/>
          <w:highlight w:val="none"/>
          <w:lang w:eastAsia="zh-CN"/>
        </w:rPr>
        <w:t>调整为</w:t>
      </w:r>
      <w:r>
        <w:rPr>
          <w:rFonts w:hint="eastAsia" w:ascii="Times New Roman" w:hAnsi="Times New Roman" w:eastAsia="仿宋_GB2312" w:cs="Times New Roman"/>
          <w:kern w:val="0"/>
          <w:sz w:val="32"/>
          <w:szCs w:val="32"/>
          <w:highlight w:val="none"/>
          <w:lang w:val="en-US" w:eastAsia="zh-CN"/>
        </w:rPr>
        <w:t>26680万元</w:t>
      </w:r>
      <w:r>
        <w:rPr>
          <w:rFonts w:hint="eastAsia" w:ascii="Times New Roman" w:hAnsi="Times New Roman" w:eastAsia="仿宋_GB2312" w:cs="Times New Roman"/>
          <w:kern w:val="0"/>
          <w:sz w:val="32"/>
          <w:szCs w:val="32"/>
          <w:highlight w:val="none"/>
          <w:lang w:eastAsia="zh-CN"/>
        </w:rPr>
        <w:t>，调减</w:t>
      </w:r>
      <w:r>
        <w:rPr>
          <w:rFonts w:hint="eastAsia" w:ascii="Times New Roman" w:hAnsi="Times New Roman" w:eastAsia="仿宋_GB2312" w:cs="Times New Roman"/>
          <w:kern w:val="0"/>
          <w:sz w:val="32"/>
          <w:szCs w:val="32"/>
          <w:highlight w:val="none"/>
          <w:lang w:val="en-US" w:eastAsia="zh-CN"/>
        </w:rPr>
        <w:t>14309万元，主要是</w:t>
      </w:r>
      <w:r>
        <w:rPr>
          <w:rFonts w:hint="eastAsia" w:ascii="Times New Roman" w:hAnsi="Times New Roman" w:eastAsia="仿宋_GB2312" w:cs="Times New Roman"/>
          <w:kern w:val="0"/>
          <w:sz w:val="32"/>
          <w:szCs w:val="32"/>
          <w:lang w:val="en-US" w:eastAsia="zh-CN"/>
        </w:rPr>
        <w:t>盘活2023年上级专项及决算数据调减上级专项补助支出18309万元，</w:t>
      </w:r>
      <w:r>
        <w:rPr>
          <w:rFonts w:hint="default" w:ascii="Times New Roman" w:hAnsi="Times New Roman" w:eastAsia="仿宋_GB2312" w:cs="Times New Roman"/>
          <w:sz w:val="32"/>
          <w:lang w:val="en-US" w:eastAsia="zh-CN"/>
        </w:rPr>
        <w:t>调增一般债券支出</w:t>
      </w:r>
      <w:r>
        <w:rPr>
          <w:rFonts w:hint="eastAsia" w:ascii="Times New Roman" w:hAnsi="Times New Roman" w:eastAsia="仿宋_GB2312" w:cs="Times New Roman"/>
          <w:sz w:val="32"/>
          <w:lang w:val="en-US" w:eastAsia="zh-CN"/>
        </w:rPr>
        <w:t>3</w:t>
      </w:r>
      <w:r>
        <w:rPr>
          <w:rFonts w:hint="default" w:ascii="Times New Roman" w:hAnsi="Times New Roman" w:eastAsia="仿宋_GB2312" w:cs="Times New Roman"/>
          <w:sz w:val="32"/>
          <w:lang w:val="en-US" w:eastAsia="zh-CN"/>
        </w:rPr>
        <w:t>000万元</w:t>
      </w:r>
      <w:r>
        <w:rPr>
          <w:rFonts w:hint="eastAsia" w:ascii="Times New Roman" w:hAnsi="Times New Roman" w:eastAsia="仿宋_GB2312" w:cs="Times New Roman"/>
          <w:sz w:val="32"/>
          <w:lang w:val="en-US" w:eastAsia="zh-CN"/>
        </w:rPr>
        <w:t>，再融资债券支出1000万元</w:t>
      </w:r>
      <w:r>
        <w:rPr>
          <w:rFonts w:hint="eastAsia" w:ascii="Times New Roman" w:hAnsi="Times New Roman" w:eastAsia="仿宋_GB2312" w:cs="Times New Roman"/>
          <w:kern w:val="0"/>
          <w:sz w:val="32"/>
          <w:szCs w:val="32"/>
          <w:highlight w:val="none"/>
        </w:rPr>
        <w:t>。</w:t>
      </w:r>
    </w:p>
    <w:p w14:paraId="4210D658">
      <w:pPr>
        <w:spacing w:line="600" w:lineRule="exact"/>
        <w:ind w:firstLine="640" w:firstLineChars="200"/>
        <w:rPr>
          <w:rFonts w:hint="eastAsia" w:ascii="Times New Roman" w:hAnsi="Times New Roman" w:eastAsia="仿宋_GB2312" w:cs="Times New Roman"/>
          <w:kern w:val="0"/>
          <w:sz w:val="32"/>
          <w:szCs w:val="32"/>
          <w:highlight w:val="none"/>
          <w:lang w:eastAsia="zh-CN"/>
        </w:rPr>
      </w:pPr>
      <w:r>
        <w:rPr>
          <w:rFonts w:hint="eastAsia" w:ascii="Times New Roman" w:hAnsi="Times New Roman" w:eastAsia="仿宋_GB2312" w:cs="Times New Roman"/>
          <w:kern w:val="0"/>
          <w:sz w:val="32"/>
          <w:szCs w:val="32"/>
          <w:highlight w:val="none"/>
        </w:rPr>
        <w:t>4.</w:t>
      </w:r>
      <w:r>
        <w:rPr>
          <w:rFonts w:hint="eastAsia" w:ascii="Times New Roman" w:hAnsi="Times New Roman" w:eastAsia="仿宋_GB2312" w:cs="Times New Roman"/>
          <w:kern w:val="0"/>
          <w:sz w:val="32"/>
          <w:szCs w:val="32"/>
          <w:highlight w:val="none"/>
          <w:lang w:val="en-US" w:eastAsia="zh-CN"/>
        </w:rPr>
        <w:t>上解上级支出调整为6472万元，主要是省市财政体制调整后，需增加体制上解支出3712万元</w:t>
      </w:r>
      <w:r>
        <w:rPr>
          <w:rFonts w:hint="eastAsia" w:ascii="Times New Roman" w:hAnsi="Times New Roman" w:eastAsia="仿宋_GB2312" w:cs="Times New Roman"/>
          <w:kern w:val="0"/>
          <w:sz w:val="32"/>
          <w:szCs w:val="32"/>
          <w:highlight w:val="none"/>
          <w:lang w:eastAsia="zh-CN"/>
        </w:rPr>
        <w:t>。</w:t>
      </w:r>
    </w:p>
    <w:p w14:paraId="6CB1F6AD">
      <w:pPr>
        <w:spacing w:line="600" w:lineRule="exact"/>
        <w:ind w:firstLine="640" w:firstLineChars="200"/>
        <w:rPr>
          <w:rFonts w:hint="default"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rPr>
        <w:t>5.地方政府债务还本支出</w:t>
      </w:r>
      <w:r>
        <w:rPr>
          <w:rFonts w:hint="eastAsia" w:ascii="Times New Roman" w:hAnsi="Times New Roman" w:eastAsia="仿宋_GB2312" w:cs="Times New Roman"/>
          <w:color w:val="auto"/>
          <w:kern w:val="0"/>
          <w:sz w:val="32"/>
          <w:szCs w:val="32"/>
          <w:highlight w:val="none"/>
          <w:lang w:val="en-US" w:eastAsia="zh-CN"/>
        </w:rPr>
        <w:t>558</w:t>
      </w:r>
      <w:r>
        <w:rPr>
          <w:rFonts w:hint="eastAsia" w:ascii="Times New Roman" w:hAnsi="Times New Roman" w:eastAsia="仿宋_GB2312" w:cs="Times New Roman"/>
          <w:color w:val="auto"/>
          <w:kern w:val="0"/>
          <w:sz w:val="32"/>
          <w:szCs w:val="32"/>
          <w:highlight w:val="none"/>
        </w:rPr>
        <w:t>万元</w:t>
      </w:r>
      <w:r>
        <w:rPr>
          <w:rFonts w:hint="eastAsia" w:ascii="Times New Roman" w:hAnsi="Times New Roman" w:eastAsia="仿宋_GB2312" w:cs="Times New Roman"/>
          <w:color w:val="auto"/>
          <w:kern w:val="0"/>
          <w:sz w:val="32"/>
          <w:szCs w:val="32"/>
          <w:highlight w:val="none"/>
          <w:lang w:val="en-US" w:eastAsia="zh-CN"/>
        </w:rPr>
        <w:t>暂</w:t>
      </w:r>
      <w:r>
        <w:rPr>
          <w:rFonts w:hint="eastAsia" w:ascii="Times New Roman" w:hAnsi="Times New Roman" w:eastAsia="仿宋_GB2312" w:cs="Times New Roman"/>
          <w:color w:val="auto"/>
          <w:kern w:val="0"/>
          <w:sz w:val="32"/>
          <w:szCs w:val="32"/>
          <w:highlight w:val="none"/>
        </w:rPr>
        <w:t>不作调整。主要是年初已足额编列债务还本支出</w:t>
      </w:r>
      <w:r>
        <w:rPr>
          <w:rFonts w:hint="eastAsia" w:ascii="Times New Roman" w:hAnsi="Times New Roman" w:eastAsia="仿宋_GB2312" w:cs="Times New Roman"/>
          <w:color w:val="auto"/>
          <w:kern w:val="0"/>
          <w:sz w:val="32"/>
          <w:szCs w:val="32"/>
          <w:highlight w:val="none"/>
          <w:lang w:eastAsia="zh-CN"/>
        </w:rPr>
        <w:t>，</w:t>
      </w:r>
      <w:r>
        <w:rPr>
          <w:rFonts w:hint="eastAsia" w:ascii="Times New Roman" w:hAnsi="Times New Roman" w:eastAsia="仿宋_GB2312" w:cs="Times New Roman"/>
          <w:color w:val="auto"/>
          <w:kern w:val="0"/>
          <w:sz w:val="32"/>
          <w:szCs w:val="32"/>
          <w:highlight w:val="none"/>
          <w:lang w:val="en-US" w:eastAsia="zh-CN"/>
        </w:rPr>
        <w:t>其中包含再融资债券507万元和本级财政资金51万元。</w:t>
      </w:r>
    </w:p>
    <w:p w14:paraId="2009D772">
      <w:pPr>
        <w:spacing w:line="600" w:lineRule="exact"/>
        <w:ind w:firstLine="640" w:firstLineChars="200"/>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6.结转下年支出</w:t>
      </w:r>
      <w:r>
        <w:rPr>
          <w:rFonts w:hint="eastAsia" w:ascii="Times New Roman" w:hAnsi="Times New Roman" w:eastAsia="仿宋_GB2312" w:cs="Times New Roman"/>
          <w:kern w:val="0"/>
          <w:sz w:val="32"/>
          <w:szCs w:val="32"/>
          <w:highlight w:val="none"/>
          <w:lang w:val="en-US" w:eastAsia="zh-CN"/>
        </w:rPr>
        <w:t>20000</w:t>
      </w:r>
      <w:r>
        <w:rPr>
          <w:rFonts w:hint="eastAsia" w:ascii="Times New Roman" w:hAnsi="Times New Roman" w:eastAsia="仿宋_GB2312" w:cs="Times New Roman"/>
          <w:kern w:val="0"/>
          <w:sz w:val="32"/>
          <w:szCs w:val="32"/>
          <w:highlight w:val="none"/>
        </w:rPr>
        <w:t>万元</w:t>
      </w:r>
      <w:r>
        <w:rPr>
          <w:rFonts w:hint="eastAsia" w:ascii="Times New Roman" w:hAnsi="Times New Roman" w:eastAsia="仿宋_GB2312" w:cs="Times New Roman"/>
          <w:kern w:val="0"/>
          <w:sz w:val="32"/>
          <w:szCs w:val="32"/>
          <w:highlight w:val="none"/>
          <w:lang w:val="en-US" w:eastAsia="zh-CN"/>
        </w:rPr>
        <w:t>暂不</w:t>
      </w:r>
      <w:r>
        <w:rPr>
          <w:rFonts w:hint="eastAsia" w:ascii="Times New Roman" w:hAnsi="Times New Roman" w:eastAsia="仿宋_GB2312" w:cs="Times New Roman"/>
          <w:color w:val="auto"/>
          <w:kern w:val="0"/>
          <w:sz w:val="32"/>
          <w:szCs w:val="32"/>
          <w:highlight w:val="none"/>
        </w:rPr>
        <w:t>作</w:t>
      </w:r>
      <w:r>
        <w:rPr>
          <w:rFonts w:hint="eastAsia" w:ascii="Times New Roman" w:hAnsi="Times New Roman" w:eastAsia="仿宋_GB2312" w:cs="Times New Roman"/>
          <w:kern w:val="0"/>
          <w:sz w:val="32"/>
          <w:szCs w:val="32"/>
          <w:highlight w:val="none"/>
          <w:lang w:val="en-US" w:eastAsia="zh-CN"/>
        </w:rPr>
        <w:t>调整</w:t>
      </w:r>
      <w:r>
        <w:rPr>
          <w:rFonts w:hint="eastAsia" w:ascii="Times New Roman" w:hAnsi="Times New Roman" w:eastAsia="仿宋_GB2312" w:cs="Times New Roman"/>
          <w:kern w:val="0"/>
          <w:sz w:val="32"/>
          <w:szCs w:val="32"/>
          <w:highlight w:val="none"/>
        </w:rPr>
        <w:t>。</w:t>
      </w:r>
    </w:p>
    <w:p w14:paraId="40792D7B">
      <w:pPr>
        <w:spacing w:line="600" w:lineRule="exact"/>
        <w:ind w:firstLine="640" w:firstLineChars="200"/>
        <w:rPr>
          <w:rFonts w:ascii="Times New Roman" w:hAnsi="Times New Roman" w:eastAsia="仿宋" w:cs="Times New Roman"/>
          <w:sz w:val="32"/>
          <w:szCs w:val="32"/>
          <w:highlight w:val="none"/>
        </w:rPr>
      </w:pPr>
      <w:r>
        <w:rPr>
          <w:rFonts w:ascii="Times New Roman" w:hAnsi="Times New Roman" w:eastAsia="黑体" w:cs="Times New Roman"/>
          <w:sz w:val="32"/>
          <w:szCs w:val="32"/>
          <w:highlight w:val="none"/>
        </w:rPr>
        <w:t xml:space="preserve">二、政府性基金预算调整情况  </w:t>
      </w:r>
      <w:r>
        <w:rPr>
          <w:rFonts w:ascii="Times New Roman" w:hAnsi="Times New Roman" w:eastAsia="仿宋" w:cs="Times New Roman"/>
          <w:sz w:val="32"/>
          <w:szCs w:val="32"/>
          <w:highlight w:val="none"/>
        </w:rPr>
        <w:t xml:space="preserve">             </w:t>
      </w:r>
    </w:p>
    <w:p w14:paraId="1E9F4436">
      <w:pPr>
        <w:spacing w:line="600" w:lineRule="exact"/>
        <w:ind w:firstLine="640" w:firstLineChars="200"/>
        <w:rPr>
          <w:rFonts w:ascii="Times New Roman" w:hAnsi="楷体" w:eastAsia="楷体" w:cs="Times New Roman"/>
          <w:kern w:val="0"/>
          <w:sz w:val="32"/>
          <w:szCs w:val="32"/>
          <w:highlight w:val="none"/>
        </w:rPr>
      </w:pPr>
      <w:r>
        <w:rPr>
          <w:rFonts w:ascii="Times New Roman" w:hAnsi="楷体" w:eastAsia="楷体" w:cs="Times New Roman"/>
          <w:kern w:val="0"/>
          <w:sz w:val="32"/>
          <w:szCs w:val="32"/>
          <w:highlight w:val="none"/>
        </w:rPr>
        <w:t>（一）收入调整</w:t>
      </w:r>
    </w:p>
    <w:p w14:paraId="71F596E0">
      <w:pPr>
        <w:spacing w:line="600" w:lineRule="exact"/>
        <w:ind w:firstLine="640" w:firstLineChars="200"/>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5</w:t>
      </w:r>
      <w:r>
        <w:rPr>
          <w:rFonts w:hint="eastAsia" w:ascii="Times New Roman" w:hAnsi="Times New Roman" w:eastAsia="仿宋_GB2312" w:cs="Times New Roman"/>
          <w:kern w:val="0"/>
          <w:sz w:val="32"/>
          <w:szCs w:val="32"/>
          <w:highlight w:val="none"/>
        </w:rPr>
        <w:t>年县本级政府性基金收入调整为</w:t>
      </w:r>
      <w:r>
        <w:rPr>
          <w:rFonts w:hint="eastAsia" w:ascii="Times New Roman" w:hAnsi="Times New Roman" w:eastAsia="仿宋_GB2312" w:cs="Times New Roman"/>
          <w:kern w:val="0"/>
          <w:sz w:val="32"/>
          <w:szCs w:val="32"/>
          <w:highlight w:val="none"/>
          <w:lang w:val="en-US" w:eastAsia="zh-CN"/>
        </w:rPr>
        <w:t>33671</w:t>
      </w:r>
      <w:r>
        <w:rPr>
          <w:rFonts w:hint="eastAsia" w:ascii="Times New Roman" w:hAnsi="Times New Roman" w:eastAsia="仿宋_GB2312" w:cs="Times New Roman"/>
          <w:kern w:val="0"/>
          <w:sz w:val="32"/>
          <w:szCs w:val="32"/>
          <w:highlight w:val="none"/>
        </w:rPr>
        <w:t>万元，比年初预算</w:t>
      </w:r>
      <w:r>
        <w:rPr>
          <w:rFonts w:hint="eastAsia" w:ascii="Times New Roman" w:hAnsi="Times New Roman" w:eastAsia="仿宋_GB2312" w:cs="Times New Roman"/>
          <w:kern w:val="0"/>
          <w:sz w:val="32"/>
          <w:szCs w:val="32"/>
          <w:highlight w:val="none"/>
          <w:lang w:val="en-US" w:eastAsia="zh-CN"/>
        </w:rPr>
        <w:t>44400</w:t>
      </w:r>
      <w:r>
        <w:rPr>
          <w:rFonts w:hint="eastAsia" w:ascii="Times New Roman" w:hAnsi="Times New Roman" w:eastAsia="仿宋_GB2312" w:cs="Times New Roman"/>
          <w:kern w:val="0"/>
          <w:sz w:val="32"/>
          <w:szCs w:val="32"/>
          <w:highlight w:val="none"/>
        </w:rPr>
        <w:t>万元调减</w:t>
      </w:r>
      <w:r>
        <w:rPr>
          <w:rFonts w:hint="eastAsia" w:ascii="Times New Roman" w:hAnsi="Times New Roman" w:eastAsia="仿宋_GB2312" w:cs="Times New Roman"/>
          <w:kern w:val="0"/>
          <w:sz w:val="32"/>
          <w:szCs w:val="32"/>
          <w:highlight w:val="none"/>
          <w:lang w:val="en-US" w:eastAsia="zh-CN"/>
        </w:rPr>
        <w:t>10729</w:t>
      </w:r>
      <w:r>
        <w:rPr>
          <w:rFonts w:hint="eastAsia" w:ascii="Times New Roman" w:hAnsi="Times New Roman" w:eastAsia="仿宋_GB2312" w:cs="Times New Roman"/>
          <w:kern w:val="0"/>
          <w:sz w:val="32"/>
          <w:szCs w:val="32"/>
          <w:highlight w:val="none"/>
        </w:rPr>
        <w:t>万元，下降</w:t>
      </w:r>
      <w:r>
        <w:rPr>
          <w:rFonts w:hint="eastAsia" w:ascii="Times New Roman" w:hAnsi="Times New Roman" w:eastAsia="仿宋_GB2312" w:cs="Times New Roman"/>
          <w:kern w:val="0"/>
          <w:sz w:val="32"/>
          <w:szCs w:val="32"/>
          <w:highlight w:val="none"/>
          <w:lang w:val="en-US" w:eastAsia="zh-CN"/>
        </w:rPr>
        <w:t>24.16</w:t>
      </w:r>
      <w:r>
        <w:rPr>
          <w:rFonts w:hint="eastAsia" w:ascii="Times New Roman" w:hAnsi="Times New Roman" w:eastAsia="仿宋_GB2312" w:cs="Times New Roman"/>
          <w:kern w:val="0"/>
          <w:sz w:val="32"/>
          <w:szCs w:val="32"/>
          <w:highlight w:val="none"/>
        </w:rPr>
        <w:t>%。加上上级补助收入</w:t>
      </w:r>
      <w:r>
        <w:rPr>
          <w:rFonts w:hint="eastAsia" w:ascii="Times New Roman" w:hAnsi="Times New Roman" w:eastAsia="仿宋_GB2312" w:cs="Times New Roman"/>
          <w:kern w:val="0"/>
          <w:sz w:val="32"/>
          <w:szCs w:val="32"/>
          <w:highlight w:val="none"/>
          <w:lang w:val="en-US" w:eastAsia="zh-CN"/>
        </w:rPr>
        <w:t>86</w:t>
      </w:r>
      <w:r>
        <w:rPr>
          <w:rFonts w:hint="eastAsia" w:ascii="Times New Roman" w:hAnsi="Times New Roman" w:eastAsia="仿宋_GB2312" w:cs="Times New Roman"/>
          <w:kern w:val="0"/>
          <w:sz w:val="32"/>
          <w:szCs w:val="32"/>
          <w:highlight w:val="none"/>
        </w:rPr>
        <w:t>万元，债务转贷收入</w:t>
      </w:r>
      <w:r>
        <w:rPr>
          <w:rFonts w:hint="eastAsia" w:ascii="Times New Roman" w:hAnsi="Times New Roman" w:eastAsia="仿宋_GB2312" w:cs="Times New Roman"/>
          <w:kern w:val="0"/>
          <w:sz w:val="32"/>
          <w:szCs w:val="32"/>
          <w:highlight w:val="none"/>
          <w:lang w:val="en-US" w:eastAsia="zh-CN"/>
        </w:rPr>
        <w:t>18800</w:t>
      </w:r>
      <w:r>
        <w:rPr>
          <w:rFonts w:hint="eastAsia" w:ascii="Times New Roman" w:hAnsi="Times New Roman" w:eastAsia="仿宋_GB2312" w:cs="Times New Roman"/>
          <w:kern w:val="0"/>
          <w:sz w:val="32"/>
          <w:szCs w:val="32"/>
          <w:highlight w:val="none"/>
        </w:rPr>
        <w:t>万元</w:t>
      </w: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rPr>
        <w:t>以及上年结余收入</w:t>
      </w:r>
      <w:r>
        <w:rPr>
          <w:rFonts w:hint="eastAsia" w:ascii="Times New Roman" w:hAnsi="Times New Roman" w:eastAsia="仿宋_GB2312" w:cs="Times New Roman"/>
          <w:kern w:val="0"/>
          <w:sz w:val="32"/>
          <w:szCs w:val="32"/>
          <w:highlight w:val="none"/>
          <w:lang w:val="en-US" w:eastAsia="zh-CN"/>
        </w:rPr>
        <w:t>10629</w:t>
      </w:r>
      <w:r>
        <w:rPr>
          <w:rFonts w:hint="eastAsia" w:ascii="Times New Roman" w:hAnsi="Times New Roman" w:eastAsia="仿宋_GB2312" w:cs="Times New Roman"/>
          <w:kern w:val="0"/>
          <w:sz w:val="32"/>
          <w:szCs w:val="32"/>
          <w:highlight w:val="none"/>
        </w:rPr>
        <w:t>万元，政府性基金收入总计拟调整为</w:t>
      </w:r>
      <w:r>
        <w:rPr>
          <w:rFonts w:hint="eastAsia" w:ascii="Times New Roman" w:hAnsi="Times New Roman" w:eastAsia="仿宋_GB2312" w:cs="Times New Roman"/>
          <w:kern w:val="0"/>
          <w:sz w:val="32"/>
          <w:szCs w:val="32"/>
          <w:highlight w:val="none"/>
          <w:lang w:val="en-US" w:eastAsia="zh-CN"/>
        </w:rPr>
        <w:t>63186</w:t>
      </w:r>
      <w:r>
        <w:rPr>
          <w:rFonts w:hint="eastAsia" w:ascii="Times New Roman" w:hAnsi="Times New Roman" w:eastAsia="仿宋_GB2312" w:cs="Times New Roman"/>
          <w:kern w:val="0"/>
          <w:sz w:val="32"/>
          <w:szCs w:val="32"/>
          <w:highlight w:val="none"/>
        </w:rPr>
        <w:t>万元，比年初预算</w:t>
      </w:r>
      <w:r>
        <w:rPr>
          <w:rFonts w:hint="eastAsia" w:ascii="Times New Roman" w:hAnsi="Times New Roman" w:eastAsia="仿宋_GB2312" w:cs="Times New Roman"/>
          <w:kern w:val="0"/>
          <w:sz w:val="32"/>
          <w:szCs w:val="32"/>
          <w:highlight w:val="none"/>
          <w:lang w:val="en-US" w:eastAsia="zh-CN"/>
        </w:rPr>
        <w:t>56384</w:t>
      </w:r>
      <w:r>
        <w:rPr>
          <w:rFonts w:hint="eastAsia" w:ascii="Times New Roman" w:hAnsi="Times New Roman" w:eastAsia="仿宋_GB2312" w:cs="Times New Roman"/>
          <w:kern w:val="0"/>
          <w:sz w:val="32"/>
          <w:szCs w:val="32"/>
          <w:highlight w:val="none"/>
        </w:rPr>
        <w:t>万元调</w:t>
      </w:r>
      <w:r>
        <w:rPr>
          <w:rFonts w:hint="eastAsia" w:ascii="Times New Roman" w:hAnsi="Times New Roman" w:eastAsia="仿宋_GB2312" w:cs="Times New Roman"/>
          <w:kern w:val="0"/>
          <w:sz w:val="32"/>
          <w:szCs w:val="32"/>
          <w:highlight w:val="none"/>
          <w:lang w:val="en-US" w:eastAsia="zh-CN"/>
        </w:rPr>
        <w:t>增6802</w:t>
      </w:r>
      <w:r>
        <w:rPr>
          <w:rFonts w:hint="eastAsia" w:ascii="Times New Roman" w:hAnsi="Times New Roman" w:eastAsia="仿宋_GB2312" w:cs="Times New Roman"/>
          <w:kern w:val="0"/>
          <w:sz w:val="32"/>
          <w:szCs w:val="32"/>
          <w:highlight w:val="none"/>
        </w:rPr>
        <w:t>万元，</w:t>
      </w:r>
      <w:r>
        <w:rPr>
          <w:rFonts w:hint="eastAsia" w:ascii="Times New Roman" w:hAnsi="Times New Roman" w:eastAsia="仿宋_GB2312" w:cs="Times New Roman"/>
          <w:kern w:val="0"/>
          <w:sz w:val="32"/>
          <w:szCs w:val="32"/>
          <w:highlight w:val="none"/>
          <w:lang w:val="en-US" w:eastAsia="zh-CN"/>
        </w:rPr>
        <w:t>增长12.06</w:t>
      </w:r>
      <w:r>
        <w:rPr>
          <w:rFonts w:hint="eastAsia" w:ascii="Times New Roman" w:hAnsi="Times New Roman" w:eastAsia="仿宋_GB2312" w:cs="Times New Roman"/>
          <w:kern w:val="0"/>
          <w:sz w:val="32"/>
          <w:szCs w:val="32"/>
          <w:highlight w:val="none"/>
        </w:rPr>
        <w:t>%，其中：</w:t>
      </w:r>
    </w:p>
    <w:p w14:paraId="5613D12C">
      <w:pPr>
        <w:spacing w:line="600" w:lineRule="exact"/>
        <w:ind w:firstLine="640" w:firstLineChars="200"/>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1.国有土地使用权出让收入调整为</w:t>
      </w:r>
      <w:r>
        <w:rPr>
          <w:rFonts w:hint="eastAsia" w:ascii="Times New Roman" w:hAnsi="Times New Roman" w:eastAsia="仿宋_GB2312" w:cs="Times New Roman"/>
          <w:kern w:val="0"/>
          <w:sz w:val="32"/>
          <w:szCs w:val="32"/>
          <w:highlight w:val="none"/>
          <w:lang w:val="en-US" w:eastAsia="zh-CN"/>
        </w:rPr>
        <w:t>14121</w:t>
      </w:r>
      <w:r>
        <w:rPr>
          <w:rFonts w:hint="eastAsia" w:ascii="Times New Roman" w:hAnsi="Times New Roman" w:eastAsia="仿宋_GB2312" w:cs="Times New Roman"/>
          <w:kern w:val="0"/>
          <w:sz w:val="32"/>
          <w:szCs w:val="32"/>
          <w:highlight w:val="none"/>
        </w:rPr>
        <w:t>万元，调减</w:t>
      </w:r>
      <w:r>
        <w:rPr>
          <w:rFonts w:hint="eastAsia" w:ascii="Times New Roman" w:hAnsi="Times New Roman" w:eastAsia="仿宋_GB2312" w:cs="Times New Roman"/>
          <w:kern w:val="0"/>
          <w:sz w:val="32"/>
          <w:szCs w:val="32"/>
          <w:highlight w:val="none"/>
          <w:lang w:val="en-US" w:eastAsia="zh-CN"/>
        </w:rPr>
        <w:t>12739</w:t>
      </w:r>
      <w:r>
        <w:rPr>
          <w:rFonts w:hint="eastAsia" w:ascii="Times New Roman" w:hAnsi="Times New Roman" w:eastAsia="仿宋_GB2312" w:cs="Times New Roman"/>
          <w:kern w:val="0"/>
          <w:sz w:val="32"/>
          <w:szCs w:val="32"/>
          <w:highlight w:val="none"/>
        </w:rPr>
        <w:t>万元。主要是国有土地出让招拍挂工作不及预期，预计年内国有土地使用权出让收入将减少。</w:t>
      </w:r>
    </w:p>
    <w:p w14:paraId="5AFE1A4A">
      <w:pPr>
        <w:spacing w:line="600" w:lineRule="exact"/>
        <w:ind w:firstLine="640" w:firstLineChars="200"/>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2.城市基础设施配套费收入为</w:t>
      </w:r>
      <w:r>
        <w:rPr>
          <w:rFonts w:hint="eastAsia" w:ascii="Times New Roman" w:hAnsi="Times New Roman" w:eastAsia="仿宋_GB2312" w:cs="Times New Roman"/>
          <w:kern w:val="0"/>
          <w:sz w:val="32"/>
          <w:szCs w:val="32"/>
          <w:highlight w:val="none"/>
          <w:lang w:val="en-US" w:eastAsia="zh-CN"/>
        </w:rPr>
        <w:t>900</w:t>
      </w:r>
      <w:r>
        <w:rPr>
          <w:rFonts w:hint="eastAsia" w:ascii="Times New Roman" w:hAnsi="Times New Roman" w:eastAsia="仿宋_GB2312" w:cs="Times New Roman"/>
          <w:kern w:val="0"/>
          <w:sz w:val="32"/>
          <w:szCs w:val="32"/>
          <w:highlight w:val="none"/>
        </w:rPr>
        <w:t>万元，</w:t>
      </w:r>
      <w:r>
        <w:rPr>
          <w:rFonts w:hint="eastAsia" w:ascii="Times New Roman" w:hAnsi="Times New Roman" w:eastAsia="仿宋_GB2312" w:cs="Times New Roman"/>
          <w:kern w:val="0"/>
          <w:sz w:val="32"/>
          <w:szCs w:val="32"/>
          <w:highlight w:val="none"/>
          <w:lang w:eastAsia="zh-CN"/>
        </w:rPr>
        <w:t>暂不调整</w:t>
      </w:r>
      <w:r>
        <w:rPr>
          <w:rFonts w:hint="eastAsia" w:ascii="Times New Roman" w:hAnsi="Times New Roman" w:eastAsia="仿宋_GB2312" w:cs="Times New Roman"/>
          <w:kern w:val="0"/>
          <w:sz w:val="32"/>
          <w:szCs w:val="32"/>
          <w:highlight w:val="none"/>
        </w:rPr>
        <w:t>。</w:t>
      </w:r>
    </w:p>
    <w:p w14:paraId="090A9E96">
      <w:pPr>
        <w:spacing w:line="600" w:lineRule="exact"/>
        <w:ind w:firstLine="640" w:firstLineChars="200"/>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3.车辆通行费收入</w:t>
      </w:r>
      <w:r>
        <w:rPr>
          <w:rFonts w:hint="eastAsia" w:ascii="Times New Roman" w:hAnsi="Times New Roman" w:eastAsia="仿宋_GB2312" w:cs="Times New Roman"/>
          <w:kern w:val="0"/>
          <w:sz w:val="32"/>
          <w:szCs w:val="32"/>
          <w:highlight w:val="none"/>
          <w:lang w:val="en-US" w:eastAsia="zh-CN"/>
        </w:rPr>
        <w:t>18000万元，调增2000万元，主要是今年入岛车辆增加，车辆通行费预期增加</w:t>
      </w:r>
      <w:r>
        <w:rPr>
          <w:rFonts w:hint="eastAsia" w:ascii="Times New Roman" w:hAnsi="Times New Roman" w:eastAsia="仿宋_GB2312" w:cs="Times New Roman"/>
          <w:kern w:val="0"/>
          <w:sz w:val="32"/>
          <w:szCs w:val="32"/>
          <w:highlight w:val="none"/>
        </w:rPr>
        <w:t>。</w:t>
      </w:r>
    </w:p>
    <w:p w14:paraId="1EE65658">
      <w:pPr>
        <w:spacing w:line="600" w:lineRule="exact"/>
        <w:ind w:firstLine="640" w:firstLineChars="200"/>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4.污水处理费收入</w:t>
      </w:r>
      <w:r>
        <w:rPr>
          <w:rFonts w:hint="eastAsia" w:ascii="Times New Roman" w:hAnsi="Times New Roman" w:eastAsia="仿宋_GB2312" w:cs="Times New Roman"/>
          <w:kern w:val="0"/>
          <w:sz w:val="32"/>
          <w:szCs w:val="32"/>
          <w:highlight w:val="none"/>
          <w:lang w:val="en-US" w:eastAsia="zh-CN"/>
        </w:rPr>
        <w:t>600</w:t>
      </w:r>
      <w:r>
        <w:rPr>
          <w:rFonts w:hint="eastAsia" w:ascii="Times New Roman" w:hAnsi="Times New Roman" w:eastAsia="仿宋_GB2312" w:cs="Times New Roman"/>
          <w:kern w:val="0"/>
          <w:sz w:val="32"/>
          <w:szCs w:val="32"/>
          <w:highlight w:val="none"/>
        </w:rPr>
        <w:t>万元暂不作调整。</w:t>
      </w:r>
    </w:p>
    <w:p w14:paraId="2A830A18">
      <w:pPr>
        <w:spacing w:line="600" w:lineRule="exact"/>
        <w:ind w:firstLine="640" w:firstLineChars="200"/>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5.彩票公益金收入调整为</w:t>
      </w:r>
      <w:r>
        <w:rPr>
          <w:rFonts w:hint="eastAsia" w:ascii="Times New Roman" w:hAnsi="Times New Roman" w:eastAsia="仿宋_GB2312" w:cs="Times New Roman"/>
          <w:kern w:val="0"/>
          <w:sz w:val="32"/>
          <w:szCs w:val="32"/>
          <w:highlight w:val="none"/>
          <w:lang w:val="en-US" w:eastAsia="zh-CN"/>
        </w:rPr>
        <w:t>50</w:t>
      </w:r>
      <w:r>
        <w:rPr>
          <w:rFonts w:hint="eastAsia" w:ascii="Times New Roman" w:hAnsi="Times New Roman" w:eastAsia="仿宋_GB2312" w:cs="Times New Roman"/>
          <w:kern w:val="0"/>
          <w:sz w:val="32"/>
          <w:szCs w:val="32"/>
          <w:highlight w:val="none"/>
        </w:rPr>
        <w:t>万元，调增</w:t>
      </w:r>
      <w:r>
        <w:rPr>
          <w:rFonts w:hint="eastAsia" w:ascii="Times New Roman" w:hAnsi="Times New Roman" w:eastAsia="仿宋_GB2312" w:cs="Times New Roman"/>
          <w:kern w:val="0"/>
          <w:sz w:val="32"/>
          <w:szCs w:val="32"/>
          <w:highlight w:val="none"/>
          <w:lang w:val="en-US" w:eastAsia="zh-CN"/>
        </w:rPr>
        <w:t>10</w:t>
      </w:r>
      <w:r>
        <w:rPr>
          <w:rFonts w:hint="eastAsia" w:ascii="Times New Roman" w:hAnsi="Times New Roman" w:eastAsia="仿宋_GB2312" w:cs="Times New Roman"/>
          <w:kern w:val="0"/>
          <w:sz w:val="32"/>
          <w:szCs w:val="32"/>
          <w:highlight w:val="none"/>
        </w:rPr>
        <w:t>万元。主要是</w:t>
      </w:r>
      <w:r>
        <w:rPr>
          <w:rFonts w:hint="eastAsia" w:ascii="Times New Roman" w:hAnsi="Times New Roman" w:eastAsia="仿宋_GB2312" w:cs="Times New Roman"/>
          <w:kern w:val="0"/>
          <w:sz w:val="32"/>
          <w:szCs w:val="32"/>
          <w:highlight w:val="none"/>
          <w:lang w:eastAsia="zh-CN"/>
        </w:rPr>
        <w:t>福利</w:t>
      </w:r>
      <w:r>
        <w:rPr>
          <w:rFonts w:hint="eastAsia" w:ascii="Times New Roman" w:hAnsi="Times New Roman" w:eastAsia="仿宋_GB2312" w:cs="Times New Roman"/>
          <w:kern w:val="0"/>
          <w:sz w:val="32"/>
          <w:szCs w:val="32"/>
          <w:highlight w:val="none"/>
        </w:rPr>
        <w:t>彩票销售预期增加。</w:t>
      </w:r>
    </w:p>
    <w:p w14:paraId="10A02228">
      <w:pPr>
        <w:spacing w:line="600" w:lineRule="exact"/>
        <w:ind w:firstLine="640" w:firstLineChars="200"/>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6.上级补助收入</w:t>
      </w:r>
      <w:r>
        <w:rPr>
          <w:rFonts w:hint="eastAsia" w:ascii="Times New Roman" w:hAnsi="Times New Roman" w:eastAsia="仿宋_GB2312" w:cs="Times New Roman"/>
          <w:kern w:val="0"/>
          <w:sz w:val="32"/>
          <w:szCs w:val="32"/>
          <w:highlight w:val="none"/>
          <w:lang w:val="en-US" w:eastAsia="zh-CN"/>
        </w:rPr>
        <w:t>86</w:t>
      </w:r>
      <w:r>
        <w:rPr>
          <w:rFonts w:hint="eastAsia" w:ascii="Times New Roman" w:hAnsi="Times New Roman" w:eastAsia="仿宋_GB2312" w:cs="Times New Roman"/>
          <w:kern w:val="0"/>
          <w:sz w:val="32"/>
          <w:szCs w:val="32"/>
          <w:highlight w:val="none"/>
        </w:rPr>
        <w:t>万元暂不作调整，</w:t>
      </w:r>
      <w:r>
        <w:rPr>
          <w:rFonts w:hint="eastAsia" w:ascii="Times New Roman" w:hAnsi="Times New Roman" w:eastAsia="仿宋_GB2312" w:cs="Times New Roman"/>
          <w:kern w:val="0"/>
          <w:sz w:val="32"/>
          <w:szCs w:val="32"/>
          <w:highlight w:val="none"/>
          <w:lang w:val="en-US" w:eastAsia="zh-CN"/>
        </w:rPr>
        <w:t>根据《预算法》第71条的规定，暂不作</w:t>
      </w:r>
      <w:r>
        <w:rPr>
          <w:rFonts w:hint="eastAsia" w:ascii="Times New Roman" w:hAnsi="Times New Roman" w:eastAsia="仿宋_GB2312" w:cs="Times New Roman"/>
          <w:kern w:val="0"/>
          <w:sz w:val="32"/>
          <w:szCs w:val="32"/>
          <w:highlight w:val="none"/>
        </w:rPr>
        <w:t>调整。</w:t>
      </w:r>
    </w:p>
    <w:p w14:paraId="449BACF3">
      <w:pPr>
        <w:spacing w:line="600" w:lineRule="exact"/>
        <w:ind w:firstLine="640" w:firstLineChars="200"/>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7. 债务转贷收入调整为</w:t>
      </w:r>
      <w:r>
        <w:rPr>
          <w:rFonts w:hint="eastAsia" w:ascii="Times New Roman" w:hAnsi="Times New Roman" w:eastAsia="仿宋_GB2312" w:cs="Times New Roman"/>
          <w:kern w:val="0"/>
          <w:sz w:val="32"/>
          <w:szCs w:val="32"/>
          <w:highlight w:val="none"/>
          <w:lang w:val="en-US" w:eastAsia="zh-CN"/>
        </w:rPr>
        <w:t>18800</w:t>
      </w:r>
      <w:r>
        <w:rPr>
          <w:rFonts w:hint="eastAsia" w:ascii="Times New Roman" w:hAnsi="Times New Roman" w:eastAsia="仿宋_GB2312" w:cs="Times New Roman"/>
          <w:kern w:val="0"/>
          <w:sz w:val="32"/>
          <w:szCs w:val="32"/>
          <w:highlight w:val="none"/>
        </w:rPr>
        <w:t>万元，调增</w:t>
      </w:r>
      <w:r>
        <w:rPr>
          <w:rFonts w:hint="eastAsia" w:ascii="Times New Roman" w:hAnsi="Times New Roman" w:eastAsia="仿宋_GB2312" w:cs="Times New Roman"/>
          <w:kern w:val="0"/>
          <w:sz w:val="32"/>
          <w:szCs w:val="32"/>
          <w:highlight w:val="none"/>
          <w:lang w:val="en-US" w:eastAsia="zh-CN"/>
        </w:rPr>
        <w:t>17800</w:t>
      </w:r>
      <w:r>
        <w:rPr>
          <w:rFonts w:hint="eastAsia" w:ascii="Times New Roman" w:hAnsi="Times New Roman" w:eastAsia="仿宋_GB2312" w:cs="Times New Roman"/>
          <w:kern w:val="0"/>
          <w:sz w:val="32"/>
          <w:szCs w:val="32"/>
          <w:highlight w:val="none"/>
        </w:rPr>
        <w:t>万元</w:t>
      </w:r>
      <w:r>
        <w:rPr>
          <w:rFonts w:hint="eastAsia" w:ascii="Times New Roman" w:hAnsi="Times New Roman" w:eastAsia="仿宋_GB2312" w:cs="Times New Roman"/>
          <w:kern w:val="0"/>
          <w:sz w:val="32"/>
          <w:szCs w:val="32"/>
          <w:highlight w:val="none"/>
          <w:lang w:val="en-US" w:eastAsia="zh-CN"/>
        </w:rPr>
        <w:t>，</w:t>
      </w:r>
      <w:r>
        <w:rPr>
          <w:rFonts w:hint="eastAsia" w:ascii="Times New Roman" w:hAnsi="Times New Roman" w:eastAsia="仿宋_GB2312" w:cs="Times New Roman"/>
          <w:kern w:val="0"/>
          <w:sz w:val="32"/>
          <w:szCs w:val="32"/>
          <w:highlight w:val="none"/>
        </w:rPr>
        <w:t>主要是新增专项债券收入。</w:t>
      </w:r>
    </w:p>
    <w:p w14:paraId="66A8DCD2">
      <w:pPr>
        <w:spacing w:line="600" w:lineRule="exact"/>
        <w:ind w:firstLine="640" w:firstLineChars="200"/>
        <w:rPr>
          <w:rFonts w:ascii="Times New Roman" w:hAnsi="Times New Roman" w:eastAsia="仿宋_GB2312" w:cs="Times New Roman"/>
          <w:color w:val="FF0000"/>
          <w:kern w:val="0"/>
          <w:sz w:val="32"/>
          <w:szCs w:val="32"/>
          <w:highlight w:val="none"/>
        </w:rPr>
      </w:pPr>
      <w:r>
        <w:rPr>
          <w:rFonts w:hint="eastAsia" w:ascii="Times New Roman" w:hAnsi="Times New Roman" w:eastAsia="仿宋_GB2312" w:cs="Times New Roman"/>
          <w:kern w:val="0"/>
          <w:sz w:val="32"/>
          <w:szCs w:val="32"/>
          <w:highlight w:val="none"/>
        </w:rPr>
        <w:t>8. 上年结转收入</w:t>
      </w:r>
      <w:r>
        <w:rPr>
          <w:rFonts w:hint="eastAsia" w:ascii="Times New Roman" w:hAnsi="Times New Roman" w:eastAsia="仿宋_GB2312" w:cs="Times New Roman"/>
          <w:kern w:val="0"/>
          <w:sz w:val="32"/>
          <w:szCs w:val="32"/>
          <w:highlight w:val="none"/>
          <w:lang w:val="en-US" w:eastAsia="zh-CN"/>
        </w:rPr>
        <w:t>调整为10629</w:t>
      </w:r>
      <w:r>
        <w:rPr>
          <w:rFonts w:hint="eastAsia" w:ascii="Times New Roman" w:hAnsi="Times New Roman" w:eastAsia="仿宋_GB2312" w:cs="Times New Roman"/>
          <w:kern w:val="0"/>
          <w:sz w:val="32"/>
          <w:szCs w:val="32"/>
          <w:highlight w:val="none"/>
        </w:rPr>
        <w:t>万元</w:t>
      </w: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lang w:val="en-US" w:eastAsia="zh-CN"/>
        </w:rPr>
        <w:t>调减269万元</w:t>
      </w:r>
      <w:r>
        <w:rPr>
          <w:rFonts w:hint="eastAsia" w:ascii="Times New Roman" w:hAnsi="Times New Roman" w:eastAsia="仿宋_GB2312" w:cs="Times New Roman"/>
          <w:kern w:val="0"/>
          <w:sz w:val="32"/>
          <w:szCs w:val="32"/>
          <w:highlight w:val="none"/>
          <w:lang w:eastAsia="zh-CN"/>
        </w:rPr>
        <w:t>，主要是</w:t>
      </w:r>
      <w:r>
        <w:rPr>
          <w:rFonts w:hint="eastAsia" w:ascii="Times New Roman" w:hAnsi="Times New Roman" w:eastAsia="仿宋_GB2312" w:cs="Times New Roman"/>
          <w:kern w:val="0"/>
          <w:sz w:val="32"/>
          <w:szCs w:val="32"/>
          <w:highlight w:val="none"/>
          <w:lang w:val="en-US" w:eastAsia="zh-CN"/>
        </w:rPr>
        <w:t>按</w:t>
      </w:r>
      <w:r>
        <w:rPr>
          <w:rFonts w:hint="eastAsia"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4</w:t>
      </w:r>
      <w:r>
        <w:rPr>
          <w:rFonts w:hint="eastAsia" w:ascii="Times New Roman" w:hAnsi="Times New Roman" w:eastAsia="仿宋_GB2312" w:cs="Times New Roman"/>
          <w:kern w:val="0"/>
          <w:sz w:val="32"/>
          <w:szCs w:val="32"/>
          <w:highlight w:val="none"/>
        </w:rPr>
        <w:t>年决算数</w:t>
      </w:r>
      <w:r>
        <w:rPr>
          <w:rFonts w:hint="eastAsia" w:ascii="Times New Roman" w:hAnsi="Times New Roman" w:eastAsia="仿宋_GB2312" w:cs="Times New Roman"/>
          <w:kern w:val="0"/>
          <w:sz w:val="32"/>
          <w:szCs w:val="32"/>
          <w:highlight w:val="none"/>
          <w:lang w:val="en-US" w:eastAsia="zh-CN"/>
        </w:rPr>
        <w:t>据实调整</w:t>
      </w:r>
      <w:r>
        <w:rPr>
          <w:rFonts w:hint="eastAsia" w:ascii="Times New Roman" w:hAnsi="Times New Roman" w:eastAsia="仿宋_GB2312" w:cs="Times New Roman"/>
          <w:kern w:val="0"/>
          <w:sz w:val="32"/>
          <w:szCs w:val="32"/>
          <w:highlight w:val="none"/>
        </w:rPr>
        <w:t>。</w:t>
      </w:r>
    </w:p>
    <w:p w14:paraId="1243123E">
      <w:pPr>
        <w:spacing w:line="600" w:lineRule="exact"/>
        <w:ind w:firstLine="640" w:firstLineChars="200"/>
        <w:rPr>
          <w:rFonts w:ascii="Times New Roman" w:hAnsi="楷体" w:eastAsia="楷体" w:cs="Times New Roman"/>
          <w:kern w:val="0"/>
          <w:sz w:val="32"/>
          <w:szCs w:val="32"/>
          <w:highlight w:val="none"/>
        </w:rPr>
      </w:pPr>
      <w:r>
        <w:rPr>
          <w:rFonts w:ascii="Times New Roman" w:hAnsi="楷体" w:eastAsia="楷体" w:cs="Times New Roman"/>
          <w:kern w:val="0"/>
          <w:sz w:val="32"/>
          <w:szCs w:val="32"/>
          <w:highlight w:val="none"/>
        </w:rPr>
        <w:t>（二）支出调整</w:t>
      </w:r>
    </w:p>
    <w:p w14:paraId="55A64786">
      <w:pPr>
        <w:spacing w:line="600" w:lineRule="exact"/>
        <w:ind w:firstLine="640" w:firstLineChars="200"/>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5</w:t>
      </w:r>
      <w:r>
        <w:rPr>
          <w:rFonts w:hint="eastAsia" w:ascii="Times New Roman" w:hAnsi="Times New Roman" w:eastAsia="仿宋_GB2312" w:cs="Times New Roman"/>
          <w:kern w:val="0"/>
          <w:sz w:val="32"/>
          <w:szCs w:val="32"/>
          <w:highlight w:val="none"/>
        </w:rPr>
        <w:t>年县本级政府性基金支出拟调整为</w:t>
      </w:r>
      <w:r>
        <w:rPr>
          <w:rFonts w:hint="eastAsia" w:ascii="Times New Roman" w:hAnsi="Times New Roman" w:eastAsia="仿宋_GB2312" w:cs="Times New Roman"/>
          <w:kern w:val="0"/>
          <w:sz w:val="32"/>
          <w:szCs w:val="32"/>
          <w:highlight w:val="none"/>
          <w:lang w:val="en-US" w:eastAsia="zh-CN"/>
        </w:rPr>
        <w:t>12767</w:t>
      </w:r>
      <w:r>
        <w:rPr>
          <w:rFonts w:hint="eastAsia" w:ascii="Times New Roman" w:hAnsi="Times New Roman" w:eastAsia="仿宋_GB2312" w:cs="Times New Roman"/>
          <w:kern w:val="0"/>
          <w:sz w:val="32"/>
          <w:szCs w:val="32"/>
          <w:highlight w:val="none"/>
        </w:rPr>
        <w:t>万元，比年初预算</w:t>
      </w:r>
      <w:r>
        <w:rPr>
          <w:rFonts w:hint="eastAsia" w:ascii="Times New Roman" w:hAnsi="Times New Roman" w:eastAsia="仿宋_GB2312" w:cs="Times New Roman"/>
          <w:kern w:val="0"/>
          <w:sz w:val="32"/>
          <w:szCs w:val="32"/>
          <w:highlight w:val="none"/>
          <w:lang w:val="en-US" w:eastAsia="zh-CN"/>
        </w:rPr>
        <w:t>14735</w:t>
      </w:r>
      <w:r>
        <w:rPr>
          <w:rFonts w:hint="eastAsia" w:ascii="Times New Roman" w:hAnsi="Times New Roman" w:eastAsia="仿宋_GB2312" w:cs="Times New Roman"/>
          <w:kern w:val="0"/>
          <w:sz w:val="32"/>
          <w:szCs w:val="32"/>
          <w:highlight w:val="none"/>
        </w:rPr>
        <w:t>万元调</w:t>
      </w:r>
      <w:r>
        <w:rPr>
          <w:rFonts w:hint="eastAsia" w:ascii="Times New Roman" w:hAnsi="Times New Roman" w:eastAsia="仿宋_GB2312" w:cs="Times New Roman"/>
          <w:kern w:val="0"/>
          <w:sz w:val="32"/>
          <w:szCs w:val="32"/>
          <w:highlight w:val="none"/>
          <w:lang w:val="en-US" w:eastAsia="zh-CN"/>
        </w:rPr>
        <w:t>减1968</w:t>
      </w:r>
      <w:r>
        <w:rPr>
          <w:rFonts w:hint="eastAsia" w:ascii="Times New Roman" w:hAnsi="Times New Roman" w:eastAsia="仿宋_GB2312" w:cs="Times New Roman"/>
          <w:kern w:val="0"/>
          <w:sz w:val="32"/>
          <w:szCs w:val="32"/>
          <w:highlight w:val="none"/>
        </w:rPr>
        <w:t>万元，</w:t>
      </w:r>
      <w:r>
        <w:rPr>
          <w:rFonts w:hint="eastAsia" w:ascii="Times New Roman" w:hAnsi="Times New Roman" w:eastAsia="仿宋_GB2312" w:cs="Times New Roman"/>
          <w:kern w:val="0"/>
          <w:sz w:val="32"/>
          <w:szCs w:val="32"/>
          <w:highlight w:val="none"/>
          <w:lang w:eastAsia="zh-CN"/>
        </w:rPr>
        <w:t>下降</w:t>
      </w:r>
      <w:r>
        <w:rPr>
          <w:rFonts w:hint="eastAsia" w:ascii="Times New Roman" w:hAnsi="Times New Roman" w:eastAsia="仿宋_GB2312" w:cs="Times New Roman"/>
          <w:kern w:val="0"/>
          <w:sz w:val="32"/>
          <w:szCs w:val="32"/>
          <w:highlight w:val="none"/>
          <w:lang w:val="en-US" w:eastAsia="zh-CN"/>
        </w:rPr>
        <w:t>13.36</w:t>
      </w:r>
      <w:r>
        <w:rPr>
          <w:rFonts w:hint="eastAsia" w:ascii="Times New Roman" w:hAnsi="Times New Roman" w:eastAsia="仿宋_GB2312" w:cs="Times New Roman"/>
          <w:kern w:val="0"/>
          <w:sz w:val="32"/>
          <w:szCs w:val="32"/>
          <w:highlight w:val="none"/>
        </w:rPr>
        <w:t>%。</w:t>
      </w:r>
      <w:r>
        <w:rPr>
          <w:rFonts w:hint="eastAsia" w:ascii="Times New Roman" w:hAnsi="Times New Roman" w:eastAsia="仿宋_GB2312" w:cs="Times New Roman"/>
          <w:color w:val="auto"/>
          <w:kern w:val="0"/>
          <w:sz w:val="32"/>
          <w:szCs w:val="32"/>
          <w:highlight w:val="none"/>
        </w:rPr>
        <w:t>加上上级补助</w:t>
      </w:r>
      <w:r>
        <w:rPr>
          <w:rFonts w:hint="eastAsia" w:ascii="Times New Roman" w:hAnsi="Times New Roman" w:eastAsia="仿宋_GB2312" w:cs="Times New Roman"/>
          <w:color w:val="auto"/>
          <w:kern w:val="0"/>
          <w:sz w:val="32"/>
          <w:szCs w:val="32"/>
          <w:highlight w:val="none"/>
          <w:lang w:eastAsia="zh-CN"/>
        </w:rPr>
        <w:t>及债券</w:t>
      </w:r>
      <w:r>
        <w:rPr>
          <w:rFonts w:hint="eastAsia" w:ascii="Times New Roman" w:hAnsi="Times New Roman" w:eastAsia="仿宋_GB2312" w:cs="Times New Roman"/>
          <w:color w:val="auto"/>
          <w:kern w:val="0"/>
          <w:sz w:val="32"/>
          <w:szCs w:val="32"/>
          <w:highlight w:val="none"/>
        </w:rPr>
        <w:t>支出</w:t>
      </w:r>
      <w:r>
        <w:rPr>
          <w:rFonts w:hint="eastAsia" w:ascii="Times New Roman" w:hAnsi="Times New Roman" w:eastAsia="仿宋_GB2312" w:cs="Times New Roman"/>
          <w:color w:val="auto"/>
          <w:kern w:val="0"/>
          <w:sz w:val="32"/>
          <w:szCs w:val="32"/>
          <w:highlight w:val="none"/>
          <w:lang w:val="en-US" w:eastAsia="zh-CN"/>
        </w:rPr>
        <w:t>28785</w:t>
      </w:r>
      <w:r>
        <w:rPr>
          <w:rFonts w:hint="eastAsia" w:ascii="Times New Roman" w:hAnsi="Times New Roman" w:eastAsia="仿宋_GB2312" w:cs="Times New Roman"/>
          <w:color w:val="auto"/>
          <w:kern w:val="0"/>
          <w:sz w:val="32"/>
          <w:szCs w:val="32"/>
          <w:highlight w:val="none"/>
        </w:rPr>
        <w:t>万元，调入一般公共预算支</w:t>
      </w:r>
      <w:r>
        <w:rPr>
          <w:rFonts w:hint="eastAsia" w:ascii="Times New Roman" w:hAnsi="Times New Roman" w:eastAsia="仿宋_GB2312" w:cs="Times New Roman"/>
          <w:kern w:val="0"/>
          <w:sz w:val="32"/>
          <w:szCs w:val="32"/>
          <w:highlight w:val="none"/>
        </w:rPr>
        <w:t>出</w:t>
      </w:r>
      <w:r>
        <w:rPr>
          <w:rFonts w:hint="eastAsia" w:ascii="Times New Roman" w:hAnsi="Times New Roman" w:eastAsia="仿宋_GB2312" w:cs="Times New Roman"/>
          <w:kern w:val="0"/>
          <w:sz w:val="32"/>
          <w:szCs w:val="32"/>
          <w:highlight w:val="none"/>
          <w:lang w:val="en-US" w:eastAsia="zh-CN"/>
        </w:rPr>
        <w:t>21634</w:t>
      </w:r>
      <w:r>
        <w:rPr>
          <w:rFonts w:hint="eastAsia" w:ascii="Times New Roman" w:hAnsi="Times New Roman" w:eastAsia="仿宋_GB2312" w:cs="Times New Roman"/>
          <w:kern w:val="0"/>
          <w:sz w:val="32"/>
          <w:szCs w:val="32"/>
          <w:highlight w:val="none"/>
        </w:rPr>
        <w:t>万元，政府性基金支出总计拟调整为</w:t>
      </w:r>
      <w:r>
        <w:rPr>
          <w:rFonts w:hint="eastAsia" w:ascii="Times New Roman" w:hAnsi="Times New Roman" w:eastAsia="仿宋_GB2312" w:cs="Times New Roman"/>
          <w:kern w:val="0"/>
          <w:sz w:val="32"/>
          <w:szCs w:val="32"/>
          <w:highlight w:val="none"/>
          <w:lang w:val="en-US" w:eastAsia="zh-CN"/>
        </w:rPr>
        <w:t>63186</w:t>
      </w:r>
      <w:r>
        <w:rPr>
          <w:rFonts w:hint="eastAsia" w:ascii="Times New Roman" w:hAnsi="Times New Roman" w:eastAsia="仿宋_GB2312" w:cs="Times New Roman"/>
          <w:kern w:val="0"/>
          <w:sz w:val="32"/>
          <w:szCs w:val="32"/>
          <w:highlight w:val="none"/>
        </w:rPr>
        <w:t>万元，比年初预算</w:t>
      </w:r>
      <w:r>
        <w:rPr>
          <w:rFonts w:hint="eastAsia" w:ascii="Times New Roman" w:hAnsi="Times New Roman" w:eastAsia="仿宋_GB2312" w:cs="Times New Roman"/>
          <w:kern w:val="0"/>
          <w:sz w:val="32"/>
          <w:szCs w:val="32"/>
          <w:highlight w:val="none"/>
          <w:lang w:val="en-US" w:eastAsia="zh-CN"/>
        </w:rPr>
        <w:t>56384</w:t>
      </w:r>
      <w:r>
        <w:rPr>
          <w:rFonts w:hint="eastAsia" w:ascii="Times New Roman" w:hAnsi="Times New Roman" w:eastAsia="仿宋_GB2312" w:cs="Times New Roman"/>
          <w:kern w:val="0"/>
          <w:sz w:val="32"/>
          <w:szCs w:val="32"/>
          <w:highlight w:val="none"/>
        </w:rPr>
        <w:t>万元调</w:t>
      </w:r>
      <w:r>
        <w:rPr>
          <w:rFonts w:hint="eastAsia" w:ascii="Times New Roman" w:hAnsi="Times New Roman" w:eastAsia="仿宋_GB2312" w:cs="Times New Roman"/>
          <w:kern w:val="0"/>
          <w:sz w:val="32"/>
          <w:szCs w:val="32"/>
          <w:highlight w:val="none"/>
          <w:lang w:val="en-US" w:eastAsia="zh-CN"/>
        </w:rPr>
        <w:t>增6802</w:t>
      </w:r>
      <w:r>
        <w:rPr>
          <w:rFonts w:hint="eastAsia" w:ascii="Times New Roman" w:hAnsi="Times New Roman" w:eastAsia="仿宋_GB2312" w:cs="Times New Roman"/>
          <w:kern w:val="0"/>
          <w:sz w:val="32"/>
          <w:szCs w:val="32"/>
          <w:highlight w:val="none"/>
        </w:rPr>
        <w:t>万元，</w:t>
      </w:r>
      <w:r>
        <w:rPr>
          <w:rFonts w:hint="eastAsia" w:ascii="Times New Roman" w:hAnsi="Times New Roman" w:eastAsia="仿宋_GB2312" w:cs="Times New Roman"/>
          <w:kern w:val="0"/>
          <w:sz w:val="32"/>
          <w:szCs w:val="32"/>
          <w:highlight w:val="none"/>
          <w:lang w:val="en-US" w:eastAsia="zh-CN"/>
        </w:rPr>
        <w:t>增长12.06</w:t>
      </w:r>
      <w:r>
        <w:rPr>
          <w:rFonts w:hint="eastAsia" w:ascii="Times New Roman" w:hAnsi="Times New Roman" w:eastAsia="仿宋_GB2312" w:cs="Times New Roman"/>
          <w:kern w:val="0"/>
          <w:sz w:val="32"/>
          <w:szCs w:val="32"/>
          <w:highlight w:val="none"/>
        </w:rPr>
        <w:t>%，预计年终收支平衡，其中：</w:t>
      </w:r>
    </w:p>
    <w:p w14:paraId="1B362136">
      <w:pPr>
        <w:spacing w:line="600" w:lineRule="exact"/>
        <w:ind w:firstLine="640" w:firstLineChars="200"/>
        <w:rPr>
          <w:rFonts w:hint="default"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kern w:val="0"/>
          <w:sz w:val="32"/>
          <w:szCs w:val="32"/>
          <w:highlight w:val="none"/>
        </w:rPr>
        <w:t>1.政府性基金本级支出调整为</w:t>
      </w:r>
      <w:r>
        <w:rPr>
          <w:rFonts w:hint="eastAsia" w:ascii="Times New Roman" w:hAnsi="Times New Roman" w:eastAsia="仿宋_GB2312" w:cs="Times New Roman"/>
          <w:kern w:val="0"/>
          <w:sz w:val="32"/>
          <w:szCs w:val="32"/>
          <w:highlight w:val="none"/>
          <w:lang w:val="en-US" w:eastAsia="zh-CN"/>
        </w:rPr>
        <w:t>12767</w:t>
      </w:r>
      <w:r>
        <w:rPr>
          <w:rFonts w:hint="eastAsia" w:ascii="Times New Roman" w:hAnsi="Times New Roman" w:eastAsia="仿宋_GB2312" w:cs="Times New Roman"/>
          <w:kern w:val="0"/>
          <w:sz w:val="32"/>
          <w:szCs w:val="32"/>
          <w:highlight w:val="none"/>
        </w:rPr>
        <w:t>万元，调</w:t>
      </w:r>
      <w:r>
        <w:rPr>
          <w:rFonts w:hint="eastAsia" w:ascii="Times New Roman" w:hAnsi="Times New Roman" w:eastAsia="仿宋_GB2312" w:cs="Times New Roman"/>
          <w:kern w:val="0"/>
          <w:sz w:val="32"/>
          <w:szCs w:val="32"/>
          <w:highlight w:val="none"/>
          <w:lang w:eastAsia="zh-CN"/>
        </w:rPr>
        <w:t>减</w:t>
      </w:r>
      <w:r>
        <w:rPr>
          <w:rFonts w:hint="eastAsia" w:ascii="Times New Roman" w:hAnsi="Times New Roman" w:eastAsia="仿宋_GB2312" w:cs="Times New Roman"/>
          <w:kern w:val="0"/>
          <w:sz w:val="32"/>
          <w:szCs w:val="32"/>
          <w:highlight w:val="none"/>
          <w:lang w:val="en-US" w:eastAsia="zh-CN"/>
        </w:rPr>
        <w:t>1968</w:t>
      </w:r>
      <w:r>
        <w:rPr>
          <w:rFonts w:hint="eastAsia" w:ascii="Times New Roman" w:hAnsi="Times New Roman" w:eastAsia="仿宋_GB2312" w:cs="Times New Roman"/>
          <w:kern w:val="0"/>
          <w:sz w:val="32"/>
          <w:szCs w:val="32"/>
          <w:highlight w:val="none"/>
        </w:rPr>
        <w:t>万元。主要：结合执行需求</w:t>
      </w:r>
      <w:r>
        <w:rPr>
          <w:rFonts w:hint="eastAsia" w:ascii="Times New Roman" w:hAnsi="Times New Roman" w:eastAsia="仿宋_GB2312" w:cs="Times New Roman"/>
          <w:kern w:val="0"/>
          <w:sz w:val="32"/>
          <w:szCs w:val="32"/>
          <w:lang w:val="en-US" w:eastAsia="zh-CN"/>
        </w:rPr>
        <w:t>调增</w:t>
      </w:r>
      <w:r>
        <w:rPr>
          <w:rFonts w:hint="eastAsia" w:ascii="Times New Roman" w:hAnsi="Times New Roman" w:eastAsia="仿宋_GB2312" w:cs="Times New Roman"/>
          <w:kern w:val="0"/>
          <w:sz w:val="32"/>
          <w:szCs w:val="32"/>
        </w:rPr>
        <w:t>债券付息</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建荣公司用地使用权补偿款、</w:t>
      </w:r>
      <w:r>
        <w:rPr>
          <w:rFonts w:hint="eastAsia" w:ascii="Times New Roman" w:hAnsi="Times New Roman" w:eastAsia="仿宋_GB2312" w:cs="Times New Roman"/>
          <w:kern w:val="0"/>
          <w:sz w:val="32"/>
          <w:szCs w:val="32"/>
        </w:rPr>
        <w:t>大桥</w:t>
      </w:r>
      <w:r>
        <w:rPr>
          <w:rFonts w:hint="eastAsia" w:ascii="Times New Roman" w:hAnsi="Times New Roman" w:eastAsia="仿宋_GB2312" w:cs="Times New Roman"/>
          <w:kern w:val="0"/>
          <w:sz w:val="32"/>
          <w:szCs w:val="32"/>
          <w:lang w:val="en-US" w:eastAsia="zh-CN"/>
        </w:rPr>
        <w:t>维护等相关项目以及根据实际调减</w:t>
      </w:r>
      <w:r>
        <w:rPr>
          <w:rFonts w:hint="eastAsia" w:ascii="Times New Roman" w:hAnsi="Times New Roman" w:eastAsia="仿宋_GB2312" w:cs="Times New Roman"/>
          <w:color w:val="auto"/>
          <w:kern w:val="0"/>
          <w:sz w:val="32"/>
          <w:szCs w:val="32"/>
          <w:highlight w:val="none"/>
          <w:lang w:val="en-US" w:eastAsia="zh-CN"/>
        </w:rPr>
        <w:t>大桥建设期贷款还本付息、公安监控维护等</w:t>
      </w:r>
      <w:r>
        <w:rPr>
          <w:rFonts w:hint="eastAsia" w:ascii="Times New Roman" w:hAnsi="Times New Roman" w:eastAsia="仿宋_GB2312" w:cs="Times New Roman"/>
          <w:color w:val="auto"/>
          <w:kern w:val="0"/>
          <w:sz w:val="32"/>
          <w:szCs w:val="32"/>
          <w:highlight w:val="none"/>
        </w:rPr>
        <w:t>。</w:t>
      </w:r>
    </w:p>
    <w:p w14:paraId="5BE83D43">
      <w:pPr>
        <w:spacing w:line="600" w:lineRule="exact"/>
        <w:ind w:firstLine="640" w:firstLineChars="200"/>
        <w:rPr>
          <w:rFonts w:ascii="Times New Roman" w:hAnsi="Times New Roman" w:eastAsia="仿宋_GB2312" w:cs="Times New Roman"/>
          <w:color w:val="0000FF"/>
          <w:kern w:val="0"/>
          <w:sz w:val="32"/>
          <w:szCs w:val="32"/>
          <w:highlight w:val="none"/>
        </w:rPr>
      </w:pPr>
      <w:r>
        <w:rPr>
          <w:rFonts w:hint="eastAsia" w:ascii="Times New Roman" w:hAnsi="Times New Roman" w:eastAsia="仿宋_GB2312" w:cs="Times New Roman"/>
          <w:color w:val="auto"/>
          <w:kern w:val="0"/>
          <w:sz w:val="32"/>
          <w:szCs w:val="32"/>
          <w:highlight w:val="none"/>
        </w:rPr>
        <w:t>2.专项支出</w:t>
      </w:r>
      <w:r>
        <w:rPr>
          <w:rFonts w:hint="eastAsia" w:ascii="Times New Roman" w:hAnsi="Times New Roman" w:eastAsia="仿宋_GB2312" w:cs="Times New Roman"/>
          <w:color w:val="auto"/>
          <w:kern w:val="0"/>
          <w:sz w:val="32"/>
          <w:szCs w:val="32"/>
          <w:highlight w:val="none"/>
          <w:lang w:eastAsia="zh-CN"/>
        </w:rPr>
        <w:t>调整为</w:t>
      </w:r>
      <w:r>
        <w:rPr>
          <w:rFonts w:hint="eastAsia" w:ascii="Times New Roman" w:hAnsi="Times New Roman" w:eastAsia="仿宋_GB2312" w:cs="Times New Roman"/>
          <w:color w:val="auto"/>
          <w:kern w:val="0"/>
          <w:sz w:val="32"/>
          <w:szCs w:val="32"/>
          <w:highlight w:val="none"/>
          <w:lang w:val="en-US" w:eastAsia="zh-CN"/>
        </w:rPr>
        <w:t>28785万元，调增17119万元，主要是</w:t>
      </w:r>
      <w:r>
        <w:rPr>
          <w:rFonts w:hint="eastAsia" w:ascii="Times New Roman" w:hAnsi="Times New Roman" w:eastAsia="仿宋_GB2312" w:cs="Times New Roman"/>
          <w:kern w:val="0"/>
          <w:sz w:val="32"/>
          <w:szCs w:val="32"/>
          <w:lang w:val="en-US" w:eastAsia="zh-CN"/>
        </w:rPr>
        <w:t>年中新增专项债支出17800万元，根据</w:t>
      </w:r>
      <w:r>
        <w:rPr>
          <w:rFonts w:hint="eastAsia"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4</w:t>
      </w:r>
      <w:r>
        <w:rPr>
          <w:rFonts w:hint="eastAsia" w:ascii="Times New Roman" w:hAnsi="Times New Roman" w:eastAsia="仿宋_GB2312" w:cs="Times New Roman"/>
          <w:kern w:val="0"/>
          <w:sz w:val="32"/>
          <w:szCs w:val="32"/>
          <w:highlight w:val="none"/>
        </w:rPr>
        <w:t>年决算数</w:t>
      </w:r>
      <w:r>
        <w:rPr>
          <w:rFonts w:hint="eastAsia" w:ascii="Times New Roman" w:hAnsi="Times New Roman" w:eastAsia="仿宋_GB2312" w:cs="Times New Roman"/>
          <w:kern w:val="0"/>
          <w:sz w:val="32"/>
          <w:szCs w:val="32"/>
          <w:highlight w:val="none"/>
          <w:lang w:val="en-US" w:eastAsia="zh-CN"/>
        </w:rPr>
        <w:t>据实调减结转上级补助681万元</w:t>
      </w:r>
      <w:r>
        <w:rPr>
          <w:rFonts w:hint="eastAsia" w:ascii="Times New Roman" w:hAnsi="Times New Roman" w:eastAsia="仿宋_GB2312" w:cs="Times New Roman"/>
          <w:color w:val="auto"/>
          <w:kern w:val="0"/>
          <w:sz w:val="32"/>
          <w:szCs w:val="32"/>
          <w:highlight w:val="none"/>
        </w:rPr>
        <w:t>。</w:t>
      </w:r>
    </w:p>
    <w:p w14:paraId="219B2C7F">
      <w:pPr>
        <w:spacing w:line="600" w:lineRule="exact"/>
        <w:ind w:firstLine="640" w:firstLineChars="200"/>
        <w:rPr>
          <w:rFonts w:ascii="Times New Roman" w:hAnsi="Times New Roman" w:eastAsia="仿宋_GB2312" w:cs="Times New Roman"/>
          <w:color w:val="auto"/>
          <w:kern w:val="0"/>
          <w:sz w:val="32"/>
          <w:szCs w:val="32"/>
          <w:highlight w:val="none"/>
        </w:rPr>
      </w:pPr>
      <w:r>
        <w:rPr>
          <w:rFonts w:hint="eastAsia" w:ascii="Times New Roman" w:hAnsi="Times New Roman" w:eastAsia="仿宋_GB2312" w:cs="Times New Roman"/>
          <w:color w:val="auto"/>
          <w:kern w:val="0"/>
          <w:sz w:val="32"/>
          <w:szCs w:val="32"/>
          <w:highlight w:val="none"/>
        </w:rPr>
        <w:t>3.调出资金调整为</w:t>
      </w:r>
      <w:r>
        <w:rPr>
          <w:rFonts w:hint="eastAsia" w:ascii="Times New Roman" w:hAnsi="Times New Roman" w:eastAsia="仿宋_GB2312" w:cs="Times New Roman"/>
          <w:color w:val="auto"/>
          <w:kern w:val="0"/>
          <w:sz w:val="32"/>
          <w:szCs w:val="32"/>
          <w:highlight w:val="none"/>
          <w:lang w:val="en-US" w:eastAsia="zh-CN"/>
        </w:rPr>
        <w:t>21634</w:t>
      </w:r>
      <w:r>
        <w:rPr>
          <w:rFonts w:hint="eastAsia" w:ascii="Times New Roman" w:hAnsi="Times New Roman" w:eastAsia="仿宋_GB2312" w:cs="Times New Roman"/>
          <w:color w:val="auto"/>
          <w:kern w:val="0"/>
          <w:sz w:val="32"/>
          <w:szCs w:val="32"/>
          <w:highlight w:val="none"/>
        </w:rPr>
        <w:t>万元，</w:t>
      </w:r>
      <w:r>
        <w:rPr>
          <w:rFonts w:hint="eastAsia" w:ascii="Times New Roman" w:hAnsi="Times New Roman" w:eastAsia="仿宋_GB2312" w:cs="Times New Roman"/>
          <w:color w:val="auto"/>
          <w:kern w:val="0"/>
          <w:sz w:val="32"/>
          <w:szCs w:val="32"/>
          <w:highlight w:val="none"/>
          <w:lang w:eastAsia="zh-CN"/>
        </w:rPr>
        <w:t>调减</w:t>
      </w:r>
      <w:r>
        <w:rPr>
          <w:rFonts w:hint="eastAsia" w:ascii="Times New Roman" w:hAnsi="Times New Roman" w:eastAsia="仿宋_GB2312" w:cs="Times New Roman"/>
          <w:color w:val="auto"/>
          <w:kern w:val="0"/>
          <w:sz w:val="32"/>
          <w:szCs w:val="32"/>
          <w:highlight w:val="none"/>
          <w:lang w:val="en-US" w:eastAsia="zh-CN"/>
        </w:rPr>
        <w:t>8349</w:t>
      </w:r>
      <w:r>
        <w:rPr>
          <w:rFonts w:hint="eastAsia" w:ascii="Times New Roman" w:hAnsi="Times New Roman" w:eastAsia="仿宋_GB2312" w:cs="Times New Roman"/>
          <w:color w:val="auto"/>
          <w:kern w:val="0"/>
          <w:sz w:val="32"/>
          <w:szCs w:val="32"/>
          <w:highlight w:val="none"/>
        </w:rPr>
        <w:t>万元。主要是土地出让收入预期减少，相应调减支出。</w:t>
      </w:r>
    </w:p>
    <w:p w14:paraId="1AE70D0E">
      <w:pPr>
        <w:spacing w:line="600" w:lineRule="exact"/>
        <w:ind w:firstLine="640" w:firstLineChars="200"/>
        <w:rPr>
          <w:rFonts w:ascii="Times New Roman" w:hAnsi="Times New Roman" w:eastAsia="方正黑体简体" w:cs="Times New Roman"/>
          <w:sz w:val="32"/>
          <w:szCs w:val="32"/>
          <w:highlight w:val="none"/>
        </w:rPr>
      </w:pPr>
      <w:r>
        <w:rPr>
          <w:rFonts w:ascii="Times New Roman" w:hAnsi="Times New Roman" w:eastAsia="黑体" w:cs="Times New Roman"/>
          <w:sz w:val="32"/>
          <w:szCs w:val="32"/>
          <w:highlight w:val="none"/>
        </w:rPr>
        <w:t>三、国有资本经营预算调整情况</w:t>
      </w:r>
    </w:p>
    <w:p w14:paraId="0773C482">
      <w:pPr>
        <w:spacing w:line="600" w:lineRule="exact"/>
        <w:ind w:firstLine="640" w:firstLineChars="200"/>
        <w:rPr>
          <w:rFonts w:ascii="Times New Roman" w:hAnsi="楷体" w:eastAsia="楷体" w:cs="Times New Roman"/>
          <w:kern w:val="0"/>
          <w:sz w:val="32"/>
          <w:szCs w:val="32"/>
          <w:highlight w:val="none"/>
        </w:rPr>
      </w:pPr>
      <w:r>
        <w:rPr>
          <w:rFonts w:ascii="Times New Roman" w:hAnsi="楷体" w:eastAsia="楷体" w:cs="Times New Roman"/>
          <w:kern w:val="0"/>
          <w:sz w:val="32"/>
          <w:szCs w:val="32"/>
          <w:highlight w:val="none"/>
        </w:rPr>
        <w:t>（一）收入调整</w:t>
      </w:r>
    </w:p>
    <w:p w14:paraId="44D27FEC">
      <w:pPr>
        <w:spacing w:line="600" w:lineRule="exact"/>
        <w:ind w:firstLine="640" w:firstLineChars="200"/>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5</w:t>
      </w:r>
      <w:r>
        <w:rPr>
          <w:rFonts w:hint="eastAsia" w:ascii="Times New Roman" w:hAnsi="Times New Roman" w:eastAsia="仿宋_GB2312" w:cs="Times New Roman"/>
          <w:kern w:val="0"/>
          <w:sz w:val="32"/>
          <w:szCs w:val="32"/>
          <w:highlight w:val="none"/>
        </w:rPr>
        <w:t>年县本级国有资本经营预算收入总计拟调整为</w:t>
      </w:r>
      <w:r>
        <w:rPr>
          <w:rFonts w:hint="eastAsia" w:ascii="Times New Roman" w:hAnsi="Times New Roman" w:eastAsia="仿宋_GB2312" w:cs="Times New Roman"/>
          <w:kern w:val="0"/>
          <w:sz w:val="32"/>
          <w:szCs w:val="32"/>
          <w:highlight w:val="none"/>
          <w:lang w:val="en-US" w:eastAsia="zh-CN"/>
        </w:rPr>
        <w:t>388</w:t>
      </w:r>
      <w:r>
        <w:rPr>
          <w:rFonts w:hint="eastAsia" w:ascii="Times New Roman" w:hAnsi="Times New Roman" w:eastAsia="仿宋_GB2312" w:cs="Times New Roman"/>
          <w:kern w:val="0"/>
          <w:sz w:val="32"/>
          <w:szCs w:val="32"/>
          <w:highlight w:val="none"/>
        </w:rPr>
        <w:t>万元，比年初预算</w:t>
      </w:r>
      <w:r>
        <w:rPr>
          <w:rFonts w:hint="eastAsia" w:ascii="Times New Roman" w:hAnsi="Times New Roman" w:eastAsia="仿宋_GB2312" w:cs="Times New Roman"/>
          <w:kern w:val="0"/>
          <w:sz w:val="32"/>
          <w:szCs w:val="32"/>
          <w:highlight w:val="none"/>
          <w:lang w:val="en-US" w:eastAsia="zh-CN"/>
        </w:rPr>
        <w:t>266</w:t>
      </w:r>
      <w:r>
        <w:rPr>
          <w:rFonts w:hint="eastAsia" w:ascii="Times New Roman" w:hAnsi="Times New Roman" w:eastAsia="仿宋_GB2312" w:cs="Times New Roman"/>
          <w:kern w:val="0"/>
          <w:sz w:val="32"/>
          <w:szCs w:val="32"/>
          <w:highlight w:val="none"/>
        </w:rPr>
        <w:t>万元调增</w:t>
      </w:r>
      <w:r>
        <w:rPr>
          <w:rFonts w:hint="eastAsia" w:ascii="Times New Roman" w:hAnsi="Times New Roman" w:eastAsia="仿宋_GB2312" w:cs="Times New Roman"/>
          <w:kern w:val="0"/>
          <w:sz w:val="32"/>
          <w:szCs w:val="32"/>
          <w:highlight w:val="none"/>
          <w:lang w:val="en-US" w:eastAsia="zh-CN"/>
        </w:rPr>
        <w:t>122</w:t>
      </w:r>
      <w:r>
        <w:rPr>
          <w:rFonts w:hint="eastAsia" w:ascii="Times New Roman" w:hAnsi="Times New Roman" w:eastAsia="仿宋_GB2312" w:cs="Times New Roman"/>
          <w:kern w:val="0"/>
          <w:sz w:val="32"/>
          <w:szCs w:val="32"/>
          <w:highlight w:val="none"/>
        </w:rPr>
        <w:t>万元，增长</w:t>
      </w:r>
      <w:r>
        <w:rPr>
          <w:rFonts w:hint="eastAsia" w:ascii="Times New Roman" w:hAnsi="Times New Roman" w:eastAsia="仿宋_GB2312" w:cs="Times New Roman"/>
          <w:kern w:val="0"/>
          <w:sz w:val="32"/>
          <w:szCs w:val="32"/>
          <w:highlight w:val="none"/>
          <w:lang w:val="en-US" w:eastAsia="zh-CN"/>
        </w:rPr>
        <w:t>46</w:t>
      </w:r>
      <w:r>
        <w:rPr>
          <w:rFonts w:hint="eastAsia" w:ascii="Times New Roman" w:hAnsi="Times New Roman" w:eastAsia="仿宋_GB2312" w:cs="Times New Roman"/>
          <w:kern w:val="0"/>
          <w:sz w:val="32"/>
          <w:szCs w:val="32"/>
          <w:highlight w:val="none"/>
        </w:rPr>
        <w:t>%，其中：</w:t>
      </w:r>
    </w:p>
    <w:p w14:paraId="2EEAF6BF">
      <w:pPr>
        <w:numPr>
          <w:ilvl w:val="0"/>
          <w:numId w:val="0"/>
        </w:numPr>
        <w:spacing w:line="600" w:lineRule="exact"/>
        <w:ind w:firstLine="640" w:firstLineChars="200"/>
        <w:rPr>
          <w:rFonts w:hint="eastAsia" w:ascii="Times New Roman" w:hAnsi="Times New Roman" w:eastAsia="仿宋_GB2312" w:cs="Times New Roman"/>
          <w:color w:val="auto"/>
          <w:kern w:val="0"/>
          <w:sz w:val="32"/>
          <w:szCs w:val="32"/>
          <w:highlight w:val="none"/>
        </w:rPr>
      </w:pPr>
      <w:r>
        <w:rPr>
          <w:rFonts w:hint="eastAsia"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kern w:val="0"/>
          <w:sz w:val="32"/>
          <w:szCs w:val="32"/>
          <w:highlight w:val="none"/>
        </w:rPr>
        <w:t>利润收入调整为</w:t>
      </w:r>
      <w:r>
        <w:rPr>
          <w:rFonts w:hint="eastAsia" w:ascii="Times New Roman" w:hAnsi="Times New Roman" w:eastAsia="仿宋_GB2312" w:cs="Times New Roman"/>
          <w:kern w:val="0"/>
          <w:sz w:val="32"/>
          <w:szCs w:val="32"/>
          <w:highlight w:val="none"/>
          <w:lang w:val="en-US" w:eastAsia="zh-CN"/>
        </w:rPr>
        <w:t>383</w:t>
      </w:r>
      <w:r>
        <w:rPr>
          <w:rFonts w:hint="eastAsia" w:ascii="Times New Roman" w:hAnsi="Times New Roman" w:eastAsia="仿宋_GB2312" w:cs="Times New Roman"/>
          <w:kern w:val="0"/>
          <w:sz w:val="32"/>
          <w:szCs w:val="32"/>
          <w:highlight w:val="none"/>
        </w:rPr>
        <w:t>万元，调增</w:t>
      </w:r>
      <w:r>
        <w:rPr>
          <w:rFonts w:hint="eastAsia" w:ascii="Times New Roman" w:hAnsi="Times New Roman" w:eastAsia="仿宋_GB2312" w:cs="Times New Roman"/>
          <w:kern w:val="0"/>
          <w:sz w:val="32"/>
          <w:szCs w:val="32"/>
          <w:highlight w:val="none"/>
          <w:lang w:val="en-US" w:eastAsia="zh-CN"/>
        </w:rPr>
        <w:t>122</w:t>
      </w:r>
      <w:r>
        <w:rPr>
          <w:rFonts w:hint="eastAsia" w:ascii="Times New Roman" w:hAnsi="Times New Roman" w:eastAsia="仿宋_GB2312" w:cs="Times New Roman"/>
          <w:kern w:val="0"/>
          <w:sz w:val="32"/>
          <w:szCs w:val="32"/>
          <w:highlight w:val="none"/>
        </w:rPr>
        <w:t>万元，</w:t>
      </w:r>
      <w:r>
        <w:rPr>
          <w:rFonts w:hint="eastAsia" w:ascii="Times New Roman" w:hAnsi="Times New Roman" w:eastAsia="仿宋_GB2312" w:cs="Times New Roman"/>
          <w:color w:val="auto"/>
          <w:kern w:val="0"/>
          <w:sz w:val="32"/>
          <w:szCs w:val="32"/>
          <w:highlight w:val="none"/>
        </w:rPr>
        <w:t>主要是烟草企业上缴利润收入较预期增加。</w:t>
      </w:r>
    </w:p>
    <w:p w14:paraId="78A40BAF">
      <w:pPr>
        <w:pStyle w:val="5"/>
        <w:numPr>
          <w:ilvl w:val="0"/>
          <w:numId w:val="0"/>
        </w:numPr>
        <w:rPr>
          <w:rFonts w:hint="default" w:eastAsiaTheme="minorEastAsia"/>
          <w:highlight w:val="none"/>
          <w:lang w:val="en-US" w:eastAsia="zh-CN"/>
        </w:rPr>
      </w:pPr>
      <w:r>
        <w:rPr>
          <w:rFonts w:hint="eastAsia"/>
          <w:lang w:val="en-US" w:eastAsia="zh-CN"/>
        </w:rPr>
        <w:t xml:space="preserve">     </w:t>
      </w:r>
      <w:r>
        <w:rPr>
          <w:rFonts w:hint="eastAsia"/>
          <w:highlight w:val="none"/>
          <w:lang w:val="en-US" w:eastAsia="zh-CN"/>
        </w:rPr>
        <w:t xml:space="preserve"> </w:t>
      </w:r>
      <w:r>
        <w:rPr>
          <w:rFonts w:hint="eastAsia" w:ascii="Times New Roman" w:hAnsi="Times New Roman" w:eastAsia="仿宋_GB2312" w:cs="Times New Roman"/>
          <w:kern w:val="0"/>
          <w:sz w:val="32"/>
          <w:szCs w:val="32"/>
          <w:highlight w:val="none"/>
        </w:rPr>
        <w:t>2.</w:t>
      </w:r>
      <w:r>
        <w:rPr>
          <w:rFonts w:hint="eastAsia" w:ascii="Times New Roman" w:hAnsi="Times New Roman" w:eastAsia="仿宋_GB2312" w:cs="Times New Roman"/>
          <w:kern w:val="0"/>
          <w:sz w:val="32"/>
          <w:szCs w:val="32"/>
          <w:highlight w:val="none"/>
          <w:lang w:eastAsia="zh-CN"/>
        </w:rPr>
        <w:t>其他国有资本经营</w:t>
      </w:r>
      <w:r>
        <w:rPr>
          <w:rFonts w:hint="eastAsia" w:ascii="Times New Roman" w:hAnsi="Times New Roman" w:eastAsia="仿宋_GB2312" w:cs="Times New Roman"/>
          <w:color w:val="auto"/>
          <w:kern w:val="0"/>
          <w:sz w:val="32"/>
          <w:szCs w:val="32"/>
          <w:highlight w:val="none"/>
        </w:rPr>
        <w:t>收入</w:t>
      </w:r>
      <w:r>
        <w:rPr>
          <w:rFonts w:hint="eastAsia" w:ascii="Times New Roman" w:hAnsi="Times New Roman" w:eastAsia="仿宋_GB2312" w:cs="Times New Roman"/>
          <w:color w:val="auto"/>
          <w:kern w:val="0"/>
          <w:sz w:val="32"/>
          <w:szCs w:val="32"/>
          <w:highlight w:val="none"/>
          <w:lang w:val="en-US" w:eastAsia="zh-CN"/>
        </w:rPr>
        <w:t>调整为0</w:t>
      </w:r>
      <w:r>
        <w:rPr>
          <w:rFonts w:hint="eastAsia" w:ascii="Times New Roman" w:hAnsi="Times New Roman" w:eastAsia="仿宋_GB2312" w:cs="Times New Roman"/>
          <w:color w:val="auto"/>
          <w:kern w:val="0"/>
          <w:sz w:val="32"/>
          <w:szCs w:val="32"/>
          <w:highlight w:val="none"/>
        </w:rPr>
        <w:t>万元</w:t>
      </w:r>
      <w:r>
        <w:rPr>
          <w:rFonts w:hint="eastAsia" w:ascii="Times New Roman" w:hAnsi="Times New Roman" w:eastAsia="仿宋_GB2312" w:cs="Times New Roman"/>
          <w:color w:val="auto"/>
          <w:kern w:val="0"/>
          <w:sz w:val="32"/>
          <w:szCs w:val="32"/>
          <w:highlight w:val="none"/>
          <w:lang w:eastAsia="zh-CN"/>
        </w:rPr>
        <w:t>，主要是根据执行情况调减</w:t>
      </w:r>
      <w:r>
        <w:rPr>
          <w:rFonts w:hint="eastAsia" w:ascii="Times New Roman" w:hAnsi="Times New Roman" w:eastAsia="仿宋_GB2312" w:cs="Times New Roman"/>
          <w:color w:val="auto"/>
          <w:kern w:val="0"/>
          <w:sz w:val="32"/>
          <w:szCs w:val="32"/>
          <w:highlight w:val="none"/>
          <w:lang w:val="en-US" w:eastAsia="zh-CN"/>
        </w:rPr>
        <w:t>5万元。</w:t>
      </w:r>
    </w:p>
    <w:p w14:paraId="6787615C">
      <w:pPr>
        <w:spacing w:line="600" w:lineRule="exact"/>
        <w:ind w:firstLine="640" w:firstLineChars="200"/>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3</w:t>
      </w:r>
      <w:r>
        <w:rPr>
          <w:rFonts w:hint="eastAsia" w:ascii="Times New Roman" w:hAnsi="Times New Roman" w:eastAsia="仿宋_GB2312" w:cs="Times New Roman"/>
          <w:kern w:val="0"/>
          <w:sz w:val="32"/>
          <w:szCs w:val="32"/>
          <w:highlight w:val="none"/>
        </w:rPr>
        <w:t>.转</w:t>
      </w:r>
      <w:r>
        <w:rPr>
          <w:rFonts w:hint="eastAsia" w:ascii="Times New Roman" w:hAnsi="Times New Roman" w:eastAsia="仿宋_GB2312" w:cs="Times New Roman"/>
          <w:color w:val="auto"/>
          <w:kern w:val="0"/>
          <w:sz w:val="32"/>
          <w:szCs w:val="32"/>
          <w:highlight w:val="none"/>
        </w:rPr>
        <w:t>移支付收入</w:t>
      </w:r>
      <w:r>
        <w:rPr>
          <w:rFonts w:hint="eastAsia" w:ascii="Times New Roman" w:hAnsi="Times New Roman" w:eastAsia="仿宋_GB2312" w:cs="Times New Roman"/>
          <w:color w:val="auto"/>
          <w:kern w:val="0"/>
          <w:sz w:val="32"/>
          <w:szCs w:val="32"/>
          <w:highlight w:val="none"/>
          <w:lang w:val="en-US" w:eastAsia="zh-CN"/>
        </w:rPr>
        <w:t>调整为5</w:t>
      </w:r>
      <w:r>
        <w:rPr>
          <w:rFonts w:hint="eastAsia" w:ascii="Times New Roman" w:hAnsi="Times New Roman" w:eastAsia="仿宋_GB2312" w:cs="Times New Roman"/>
          <w:color w:val="auto"/>
          <w:kern w:val="0"/>
          <w:sz w:val="32"/>
          <w:szCs w:val="32"/>
          <w:highlight w:val="none"/>
        </w:rPr>
        <w:t>万元</w:t>
      </w:r>
      <w:r>
        <w:rPr>
          <w:rFonts w:hint="eastAsia" w:ascii="Times New Roman" w:hAnsi="Times New Roman" w:eastAsia="仿宋_GB2312" w:cs="Times New Roman"/>
          <w:color w:val="auto"/>
          <w:kern w:val="0"/>
          <w:sz w:val="32"/>
          <w:szCs w:val="32"/>
          <w:highlight w:val="none"/>
          <w:lang w:eastAsia="zh-CN"/>
        </w:rPr>
        <w:t>，</w:t>
      </w:r>
      <w:r>
        <w:rPr>
          <w:rFonts w:hint="eastAsia" w:ascii="Times New Roman" w:hAnsi="Times New Roman" w:eastAsia="仿宋_GB2312" w:cs="Times New Roman"/>
          <w:color w:val="auto"/>
          <w:kern w:val="0"/>
          <w:sz w:val="32"/>
          <w:szCs w:val="32"/>
          <w:highlight w:val="none"/>
        </w:rPr>
        <w:t>主要是</w:t>
      </w:r>
      <w:r>
        <w:rPr>
          <w:rFonts w:hint="eastAsia" w:ascii="Times New Roman" w:hAnsi="Times New Roman" w:eastAsia="仿宋_GB2312" w:cs="Times New Roman"/>
          <w:color w:val="auto"/>
          <w:kern w:val="0"/>
          <w:sz w:val="32"/>
          <w:szCs w:val="32"/>
          <w:highlight w:val="none"/>
          <w:lang w:val="en-US" w:eastAsia="zh-CN"/>
        </w:rPr>
        <w:t>调增上级补助5万元。</w:t>
      </w:r>
    </w:p>
    <w:p w14:paraId="0B1B2844">
      <w:pPr>
        <w:spacing w:line="600" w:lineRule="exact"/>
        <w:ind w:firstLine="640" w:firstLineChars="200"/>
        <w:rPr>
          <w:rFonts w:ascii="Times New Roman" w:hAnsi="楷体" w:eastAsia="楷体" w:cs="Times New Roman"/>
          <w:kern w:val="0"/>
          <w:sz w:val="32"/>
          <w:szCs w:val="32"/>
          <w:highlight w:val="none"/>
        </w:rPr>
      </w:pPr>
      <w:r>
        <w:rPr>
          <w:rFonts w:hint="eastAsia" w:ascii="Times New Roman" w:hAnsi="楷体" w:eastAsia="楷体" w:cs="Times New Roman"/>
          <w:kern w:val="0"/>
          <w:sz w:val="32"/>
          <w:szCs w:val="32"/>
          <w:highlight w:val="none"/>
        </w:rPr>
        <w:t>（二）支出调整</w:t>
      </w:r>
    </w:p>
    <w:p w14:paraId="14CE9376">
      <w:pPr>
        <w:spacing w:line="600" w:lineRule="exact"/>
        <w:ind w:firstLine="640" w:firstLineChars="200"/>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5</w:t>
      </w:r>
      <w:r>
        <w:rPr>
          <w:rFonts w:hint="eastAsia" w:ascii="Times New Roman" w:hAnsi="Times New Roman" w:eastAsia="仿宋_GB2312" w:cs="Times New Roman"/>
          <w:kern w:val="0"/>
          <w:sz w:val="32"/>
          <w:szCs w:val="32"/>
          <w:highlight w:val="none"/>
        </w:rPr>
        <w:t>年县本级国有资本经营预算支出总计拟调整为</w:t>
      </w:r>
      <w:r>
        <w:rPr>
          <w:rFonts w:hint="eastAsia" w:ascii="Times New Roman" w:hAnsi="Times New Roman" w:eastAsia="仿宋_GB2312" w:cs="Times New Roman"/>
          <w:kern w:val="0"/>
          <w:sz w:val="32"/>
          <w:szCs w:val="32"/>
          <w:highlight w:val="none"/>
          <w:lang w:val="en-US" w:eastAsia="zh-CN"/>
        </w:rPr>
        <w:t>388</w:t>
      </w:r>
      <w:r>
        <w:rPr>
          <w:rFonts w:hint="eastAsia" w:ascii="Times New Roman" w:hAnsi="Times New Roman" w:eastAsia="仿宋_GB2312" w:cs="Times New Roman"/>
          <w:kern w:val="0"/>
          <w:sz w:val="32"/>
          <w:szCs w:val="32"/>
          <w:highlight w:val="none"/>
        </w:rPr>
        <w:t>万元，比年初预算</w:t>
      </w:r>
      <w:r>
        <w:rPr>
          <w:rFonts w:hint="eastAsia" w:ascii="Times New Roman" w:hAnsi="Times New Roman" w:eastAsia="仿宋_GB2312" w:cs="Times New Roman"/>
          <w:kern w:val="0"/>
          <w:sz w:val="32"/>
          <w:szCs w:val="32"/>
          <w:highlight w:val="none"/>
          <w:lang w:val="en-US" w:eastAsia="zh-CN"/>
        </w:rPr>
        <w:t>266</w:t>
      </w:r>
      <w:r>
        <w:rPr>
          <w:rFonts w:hint="eastAsia" w:ascii="Times New Roman" w:hAnsi="Times New Roman" w:eastAsia="仿宋_GB2312" w:cs="Times New Roman"/>
          <w:kern w:val="0"/>
          <w:sz w:val="32"/>
          <w:szCs w:val="32"/>
          <w:highlight w:val="none"/>
        </w:rPr>
        <w:t>万元调增</w:t>
      </w:r>
      <w:r>
        <w:rPr>
          <w:rFonts w:hint="eastAsia" w:ascii="Times New Roman" w:hAnsi="Times New Roman" w:eastAsia="仿宋_GB2312" w:cs="Times New Roman"/>
          <w:kern w:val="0"/>
          <w:sz w:val="32"/>
          <w:szCs w:val="32"/>
          <w:highlight w:val="none"/>
          <w:lang w:val="en-US" w:eastAsia="zh-CN"/>
        </w:rPr>
        <w:t>122</w:t>
      </w:r>
      <w:r>
        <w:rPr>
          <w:rFonts w:hint="eastAsia" w:ascii="Times New Roman" w:hAnsi="Times New Roman" w:eastAsia="仿宋_GB2312" w:cs="Times New Roman"/>
          <w:kern w:val="0"/>
          <w:sz w:val="32"/>
          <w:szCs w:val="32"/>
          <w:highlight w:val="none"/>
        </w:rPr>
        <w:t>万元，增长</w:t>
      </w:r>
      <w:r>
        <w:rPr>
          <w:rFonts w:hint="eastAsia" w:ascii="Times New Roman" w:hAnsi="Times New Roman" w:eastAsia="仿宋_GB2312" w:cs="Times New Roman"/>
          <w:kern w:val="0"/>
          <w:sz w:val="32"/>
          <w:szCs w:val="32"/>
          <w:highlight w:val="none"/>
          <w:lang w:val="en-US" w:eastAsia="zh-CN"/>
        </w:rPr>
        <w:t>46</w:t>
      </w:r>
      <w:r>
        <w:rPr>
          <w:rFonts w:hint="eastAsia" w:ascii="Times New Roman" w:hAnsi="Times New Roman" w:eastAsia="仿宋_GB2312" w:cs="Times New Roman"/>
          <w:kern w:val="0"/>
          <w:sz w:val="32"/>
          <w:szCs w:val="32"/>
          <w:highlight w:val="none"/>
        </w:rPr>
        <w:t>%，预计年终收支相抵平衡，其中：</w:t>
      </w:r>
    </w:p>
    <w:p w14:paraId="5AA8F931">
      <w:pPr>
        <w:spacing w:line="600" w:lineRule="exact"/>
        <w:ind w:firstLine="640" w:firstLineChars="200"/>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1.解决历史遗留问题及改革成本支出</w:t>
      </w:r>
      <w:r>
        <w:rPr>
          <w:rFonts w:hint="eastAsia" w:ascii="Times New Roman" w:hAnsi="Times New Roman" w:eastAsia="仿宋_GB2312" w:cs="Times New Roman"/>
          <w:kern w:val="0"/>
          <w:sz w:val="32"/>
          <w:szCs w:val="32"/>
          <w:highlight w:val="none"/>
          <w:lang w:val="en-US" w:eastAsia="zh-CN"/>
        </w:rPr>
        <w:t>5万元</w:t>
      </w:r>
      <w:r>
        <w:rPr>
          <w:rFonts w:hint="eastAsia"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lang w:eastAsia="zh-CN"/>
        </w:rPr>
        <w:t>不作调整</w:t>
      </w:r>
      <w:r>
        <w:rPr>
          <w:rFonts w:hint="eastAsia" w:ascii="Times New Roman" w:hAnsi="Times New Roman" w:eastAsia="仿宋_GB2312" w:cs="Times New Roman"/>
          <w:kern w:val="0"/>
          <w:sz w:val="32"/>
          <w:szCs w:val="32"/>
          <w:highlight w:val="none"/>
        </w:rPr>
        <w:t>。</w:t>
      </w:r>
    </w:p>
    <w:p w14:paraId="14816443">
      <w:pPr>
        <w:spacing w:line="600" w:lineRule="exact"/>
        <w:ind w:firstLine="640" w:firstLineChars="200"/>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2.调出资金调整为</w:t>
      </w:r>
      <w:r>
        <w:rPr>
          <w:rFonts w:hint="eastAsia" w:ascii="Times New Roman" w:hAnsi="Times New Roman" w:eastAsia="仿宋_GB2312" w:cs="Times New Roman"/>
          <w:kern w:val="0"/>
          <w:sz w:val="32"/>
          <w:szCs w:val="32"/>
          <w:highlight w:val="none"/>
          <w:lang w:val="en-US" w:eastAsia="zh-CN"/>
        </w:rPr>
        <w:t>383</w:t>
      </w:r>
      <w:r>
        <w:rPr>
          <w:rFonts w:hint="eastAsia" w:ascii="Times New Roman" w:hAnsi="Times New Roman" w:eastAsia="仿宋_GB2312" w:cs="Times New Roman"/>
          <w:kern w:val="0"/>
          <w:sz w:val="32"/>
          <w:szCs w:val="32"/>
          <w:highlight w:val="none"/>
        </w:rPr>
        <w:t>万元，调增</w:t>
      </w:r>
      <w:r>
        <w:rPr>
          <w:rFonts w:hint="eastAsia" w:ascii="Times New Roman" w:hAnsi="Times New Roman" w:eastAsia="仿宋_GB2312" w:cs="Times New Roman"/>
          <w:kern w:val="0"/>
          <w:sz w:val="32"/>
          <w:szCs w:val="32"/>
          <w:highlight w:val="none"/>
          <w:lang w:val="en-US" w:eastAsia="zh-CN"/>
        </w:rPr>
        <w:t>122</w:t>
      </w:r>
      <w:r>
        <w:rPr>
          <w:rFonts w:hint="eastAsia" w:ascii="Times New Roman" w:hAnsi="Times New Roman" w:eastAsia="仿宋_GB2312" w:cs="Times New Roman"/>
          <w:kern w:val="0"/>
          <w:sz w:val="32"/>
          <w:szCs w:val="32"/>
          <w:highlight w:val="none"/>
        </w:rPr>
        <w:t>万元，主要是本级国有资本经营预算收入增加，调入一般公共预算用于弥补收支缺口。</w:t>
      </w:r>
    </w:p>
    <w:p w14:paraId="7296B681">
      <w:pPr>
        <w:spacing w:line="600" w:lineRule="exact"/>
        <w:ind w:firstLine="640" w:firstLineChars="200"/>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四、社会保险基金预算调整情况</w:t>
      </w:r>
    </w:p>
    <w:p w14:paraId="2F40C6A8">
      <w:pPr>
        <w:spacing w:line="600" w:lineRule="exact"/>
        <w:ind w:firstLine="640" w:firstLineChars="200"/>
        <w:rPr>
          <w:rFonts w:ascii="Times New Roman" w:hAnsi="楷体" w:eastAsia="楷体" w:cs="Times New Roman"/>
          <w:kern w:val="0"/>
          <w:sz w:val="32"/>
          <w:szCs w:val="32"/>
          <w:highlight w:val="none"/>
        </w:rPr>
      </w:pPr>
      <w:r>
        <w:rPr>
          <w:rFonts w:ascii="Times New Roman" w:hAnsi="楷体" w:eastAsia="楷体" w:cs="Times New Roman"/>
          <w:kern w:val="0"/>
          <w:sz w:val="32"/>
          <w:szCs w:val="32"/>
          <w:highlight w:val="none"/>
        </w:rPr>
        <w:t>（一）收入调整</w:t>
      </w:r>
    </w:p>
    <w:p w14:paraId="17CFBCEC">
      <w:pPr>
        <w:numPr>
          <w:ilvl w:val="0"/>
          <w:numId w:val="0"/>
        </w:numPr>
        <w:spacing w:line="600" w:lineRule="exact"/>
        <w:ind w:firstLine="640" w:firstLineChars="200"/>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val="en-US" w:eastAsia="zh-CN"/>
        </w:rPr>
        <w:t>2025</w:t>
      </w:r>
      <w:r>
        <w:rPr>
          <w:rFonts w:hint="eastAsia" w:ascii="Times New Roman" w:hAnsi="Times New Roman" w:eastAsia="仿宋_GB2312" w:cs="Times New Roman"/>
          <w:kern w:val="0"/>
          <w:sz w:val="32"/>
          <w:szCs w:val="32"/>
          <w:highlight w:val="none"/>
        </w:rPr>
        <w:t>年县本级社会保险基金预算收入调整为</w:t>
      </w:r>
      <w:r>
        <w:rPr>
          <w:rFonts w:hint="eastAsia" w:ascii="Times New Roman" w:hAnsi="Times New Roman" w:eastAsia="仿宋_GB2312" w:cs="Times New Roman"/>
          <w:kern w:val="0"/>
          <w:sz w:val="32"/>
          <w:szCs w:val="32"/>
          <w:highlight w:val="none"/>
          <w:lang w:val="en-US" w:eastAsia="zh-CN"/>
        </w:rPr>
        <w:t>12334</w:t>
      </w:r>
      <w:r>
        <w:rPr>
          <w:rFonts w:hint="eastAsia" w:ascii="Times New Roman" w:hAnsi="Times New Roman" w:eastAsia="仿宋_GB2312" w:cs="Times New Roman"/>
          <w:kern w:val="0"/>
          <w:sz w:val="32"/>
          <w:szCs w:val="32"/>
          <w:highlight w:val="none"/>
        </w:rPr>
        <w:t>万元</w:t>
      </w:r>
      <w:r>
        <w:rPr>
          <w:rFonts w:hint="eastAsia" w:ascii="Times New Roman" w:hAnsi="Times New Roman" w:eastAsia="仿宋_GB2312" w:cs="Times New Roman"/>
          <w:kern w:val="0"/>
          <w:sz w:val="32"/>
          <w:szCs w:val="32"/>
          <w:highlight w:val="none"/>
          <w:lang w:eastAsia="zh-CN"/>
        </w:rPr>
        <w:t>，比</w:t>
      </w:r>
      <w:r>
        <w:rPr>
          <w:rFonts w:hint="eastAsia" w:ascii="Times New Roman" w:hAnsi="Times New Roman" w:eastAsia="仿宋_GB2312" w:cs="Times New Roman"/>
          <w:kern w:val="0"/>
          <w:sz w:val="32"/>
          <w:szCs w:val="32"/>
          <w:highlight w:val="none"/>
        </w:rPr>
        <w:t>初预算的</w:t>
      </w:r>
      <w:r>
        <w:rPr>
          <w:rFonts w:hint="eastAsia" w:ascii="Times New Roman" w:hAnsi="Times New Roman" w:eastAsia="仿宋_GB2312" w:cs="Times New Roman"/>
          <w:kern w:val="0"/>
          <w:sz w:val="32"/>
          <w:szCs w:val="32"/>
          <w:highlight w:val="none"/>
          <w:lang w:val="en-US" w:eastAsia="zh-CN"/>
        </w:rPr>
        <w:t>12291</w:t>
      </w:r>
      <w:r>
        <w:rPr>
          <w:rFonts w:hint="eastAsia" w:ascii="Times New Roman" w:hAnsi="Times New Roman" w:eastAsia="仿宋_GB2312" w:cs="Times New Roman"/>
          <w:kern w:val="0"/>
          <w:sz w:val="32"/>
          <w:szCs w:val="32"/>
          <w:highlight w:val="none"/>
        </w:rPr>
        <w:t>万元，调</w:t>
      </w:r>
      <w:r>
        <w:rPr>
          <w:rFonts w:hint="eastAsia" w:ascii="Times New Roman" w:hAnsi="Times New Roman" w:eastAsia="仿宋_GB2312" w:cs="Times New Roman"/>
          <w:kern w:val="0"/>
          <w:sz w:val="32"/>
          <w:szCs w:val="32"/>
          <w:highlight w:val="none"/>
          <w:lang w:eastAsia="zh-CN"/>
        </w:rPr>
        <w:t>增</w:t>
      </w:r>
      <w:r>
        <w:rPr>
          <w:rFonts w:hint="eastAsia" w:ascii="Times New Roman" w:hAnsi="Times New Roman" w:eastAsia="仿宋_GB2312" w:cs="Times New Roman"/>
          <w:kern w:val="0"/>
          <w:sz w:val="32"/>
          <w:szCs w:val="32"/>
          <w:highlight w:val="none"/>
          <w:lang w:val="en-US" w:eastAsia="zh-CN"/>
        </w:rPr>
        <w:t>43</w:t>
      </w:r>
      <w:r>
        <w:rPr>
          <w:rFonts w:hint="eastAsia" w:ascii="Times New Roman" w:hAnsi="Times New Roman" w:eastAsia="仿宋_GB2312" w:cs="Times New Roman"/>
          <w:kern w:val="0"/>
          <w:sz w:val="32"/>
          <w:szCs w:val="32"/>
          <w:highlight w:val="none"/>
        </w:rPr>
        <w:t>万元。加上</w:t>
      </w:r>
      <w:r>
        <w:rPr>
          <w:rFonts w:hint="eastAsia" w:ascii="Times New Roman" w:hAnsi="Times New Roman" w:eastAsia="仿宋_GB2312" w:cs="Times New Roman"/>
          <w:kern w:val="0"/>
          <w:sz w:val="32"/>
          <w:szCs w:val="32"/>
          <w:highlight w:val="none"/>
          <w:lang w:eastAsia="zh-CN"/>
        </w:rPr>
        <w:t>上</w:t>
      </w:r>
      <w:r>
        <w:rPr>
          <w:rFonts w:hint="eastAsia" w:ascii="Times New Roman" w:hAnsi="Times New Roman" w:eastAsia="仿宋_GB2312" w:cs="Times New Roman"/>
          <w:kern w:val="0"/>
          <w:sz w:val="32"/>
          <w:szCs w:val="32"/>
          <w:highlight w:val="none"/>
        </w:rPr>
        <w:t>年结余</w:t>
      </w:r>
      <w:r>
        <w:rPr>
          <w:rFonts w:hint="eastAsia" w:ascii="Times New Roman" w:hAnsi="Times New Roman" w:eastAsia="仿宋_GB2312" w:cs="Times New Roman"/>
          <w:kern w:val="0"/>
          <w:sz w:val="32"/>
          <w:szCs w:val="32"/>
          <w:highlight w:val="none"/>
          <w:lang w:val="en-US" w:eastAsia="zh-CN"/>
        </w:rPr>
        <w:t>1883</w:t>
      </w:r>
      <w:r>
        <w:rPr>
          <w:rFonts w:hint="eastAsia" w:ascii="Times New Roman" w:hAnsi="Times New Roman" w:eastAsia="仿宋_GB2312" w:cs="Times New Roman"/>
          <w:kern w:val="0"/>
          <w:sz w:val="32"/>
          <w:szCs w:val="32"/>
          <w:highlight w:val="none"/>
        </w:rPr>
        <w:t>万元，总收入调整为</w:t>
      </w:r>
      <w:r>
        <w:rPr>
          <w:rFonts w:hint="eastAsia" w:ascii="Times New Roman" w:hAnsi="Times New Roman" w:eastAsia="仿宋_GB2312" w:cs="Times New Roman"/>
          <w:kern w:val="0"/>
          <w:sz w:val="32"/>
          <w:szCs w:val="32"/>
          <w:highlight w:val="none"/>
          <w:lang w:val="en-US" w:eastAsia="zh-CN"/>
        </w:rPr>
        <w:t>14217</w:t>
      </w:r>
      <w:r>
        <w:rPr>
          <w:rFonts w:hint="eastAsia" w:ascii="Times New Roman" w:hAnsi="Times New Roman" w:eastAsia="仿宋_GB2312" w:cs="Times New Roman"/>
          <w:kern w:val="0"/>
          <w:sz w:val="32"/>
          <w:szCs w:val="32"/>
          <w:highlight w:val="none"/>
        </w:rPr>
        <w:t>万元，较年初预算</w:t>
      </w:r>
      <w:r>
        <w:rPr>
          <w:rFonts w:hint="eastAsia" w:ascii="Times New Roman" w:hAnsi="Times New Roman" w:eastAsia="仿宋_GB2312" w:cs="Times New Roman"/>
          <w:kern w:val="0"/>
          <w:sz w:val="32"/>
          <w:szCs w:val="32"/>
          <w:highlight w:val="none"/>
          <w:lang w:val="en-US" w:eastAsia="zh-CN"/>
        </w:rPr>
        <w:t>14174</w:t>
      </w:r>
      <w:r>
        <w:rPr>
          <w:rFonts w:hint="eastAsia" w:ascii="Times New Roman" w:hAnsi="Times New Roman" w:eastAsia="仿宋_GB2312" w:cs="Times New Roman"/>
          <w:kern w:val="0"/>
          <w:sz w:val="32"/>
          <w:szCs w:val="32"/>
          <w:highlight w:val="none"/>
        </w:rPr>
        <w:t>万元</w:t>
      </w:r>
      <w:r>
        <w:rPr>
          <w:rFonts w:hint="eastAsia" w:ascii="Times New Roman" w:hAnsi="Times New Roman" w:eastAsia="仿宋_GB2312" w:cs="Times New Roman"/>
          <w:kern w:val="0"/>
          <w:sz w:val="32"/>
          <w:szCs w:val="32"/>
          <w:highlight w:val="none"/>
          <w:lang w:eastAsia="zh-CN"/>
        </w:rPr>
        <w:t>增加</w:t>
      </w:r>
      <w:r>
        <w:rPr>
          <w:rFonts w:hint="eastAsia" w:ascii="Times New Roman" w:hAnsi="Times New Roman" w:eastAsia="仿宋_GB2312" w:cs="Times New Roman"/>
          <w:kern w:val="0"/>
          <w:sz w:val="32"/>
          <w:szCs w:val="32"/>
          <w:highlight w:val="none"/>
          <w:lang w:val="en-US" w:eastAsia="zh-CN"/>
        </w:rPr>
        <w:t>43万元，</w:t>
      </w:r>
      <w:r>
        <w:rPr>
          <w:rFonts w:hint="eastAsia" w:ascii="Times New Roman" w:hAnsi="Times New Roman" w:eastAsia="仿宋_GB2312" w:cs="Times New Roman"/>
          <w:kern w:val="0"/>
          <w:sz w:val="32"/>
          <w:szCs w:val="32"/>
          <w:highlight w:val="none"/>
          <w:lang w:eastAsia="zh-CN"/>
        </w:rPr>
        <w:t>增长</w:t>
      </w:r>
      <w:r>
        <w:rPr>
          <w:rFonts w:hint="eastAsia" w:ascii="Times New Roman" w:hAnsi="Times New Roman" w:eastAsia="仿宋_GB2312" w:cs="Times New Roman"/>
          <w:kern w:val="0"/>
          <w:sz w:val="32"/>
          <w:szCs w:val="32"/>
          <w:highlight w:val="none"/>
          <w:lang w:val="en-US" w:eastAsia="zh-CN"/>
        </w:rPr>
        <w:t>0.3</w:t>
      </w:r>
      <w:r>
        <w:rPr>
          <w:rFonts w:hint="eastAsia" w:ascii="Times New Roman" w:hAnsi="Times New Roman" w:eastAsia="仿宋_GB2312" w:cs="Times New Roman"/>
          <w:kern w:val="0"/>
          <w:sz w:val="32"/>
          <w:szCs w:val="32"/>
          <w:highlight w:val="none"/>
        </w:rPr>
        <w:t>%，其中：</w:t>
      </w:r>
    </w:p>
    <w:p w14:paraId="67D7E8BD">
      <w:pPr>
        <w:numPr>
          <w:ilvl w:val="0"/>
          <w:numId w:val="0"/>
        </w:numPr>
        <w:spacing w:line="600" w:lineRule="exact"/>
        <w:ind w:firstLine="640" w:firstLineChars="200"/>
        <w:rPr>
          <w:rFonts w:hint="eastAsia" w:ascii="Times New Roman" w:hAnsi="Times New Roman" w:eastAsia="仿宋_GB2312" w:cs="Times New Roman"/>
          <w:kern w:val="0"/>
          <w:sz w:val="32"/>
          <w:szCs w:val="32"/>
          <w:highlight w:val="none"/>
          <w:lang w:eastAsia="zh-CN"/>
        </w:rPr>
      </w:pPr>
      <w:r>
        <w:rPr>
          <w:rFonts w:hint="eastAsia" w:ascii="Times New Roman" w:hAnsi="Times New Roman" w:eastAsia="仿宋_GB2312" w:cs="Times New Roman"/>
          <w:kern w:val="0"/>
          <w:sz w:val="32"/>
          <w:szCs w:val="32"/>
          <w:highlight w:val="none"/>
        </w:rPr>
        <w:t>1</w:t>
      </w:r>
      <w:r>
        <w:rPr>
          <w:rFonts w:hint="eastAsia" w:ascii="Times New Roman" w:hAnsi="Times New Roman" w:eastAsia="仿宋_GB2312" w:cs="Times New Roman"/>
          <w:kern w:val="0"/>
          <w:sz w:val="32"/>
          <w:szCs w:val="32"/>
          <w:highlight w:val="none"/>
          <w:lang w:val="en-US" w:eastAsia="zh-CN"/>
        </w:rPr>
        <w:t>.</w:t>
      </w:r>
      <w:r>
        <w:rPr>
          <w:rFonts w:hint="eastAsia" w:ascii="Times New Roman" w:hAnsi="Times New Roman" w:eastAsia="仿宋_GB2312" w:cs="Times New Roman"/>
          <w:kern w:val="0"/>
          <w:sz w:val="32"/>
          <w:szCs w:val="32"/>
          <w:highlight w:val="none"/>
        </w:rPr>
        <w:t>保险费收入</w:t>
      </w:r>
      <w:r>
        <w:rPr>
          <w:rFonts w:hint="eastAsia" w:ascii="Times New Roman" w:hAnsi="Times New Roman" w:eastAsia="仿宋_GB2312" w:cs="Times New Roman"/>
          <w:kern w:val="0"/>
          <w:sz w:val="32"/>
          <w:szCs w:val="32"/>
          <w:highlight w:val="none"/>
          <w:lang w:eastAsia="zh-CN"/>
        </w:rPr>
        <w:t>调整为</w:t>
      </w:r>
      <w:r>
        <w:rPr>
          <w:rFonts w:hint="eastAsia" w:ascii="Times New Roman" w:hAnsi="Times New Roman" w:eastAsia="仿宋_GB2312" w:cs="Times New Roman"/>
          <w:kern w:val="0"/>
          <w:sz w:val="32"/>
          <w:szCs w:val="32"/>
          <w:highlight w:val="none"/>
          <w:lang w:val="en-US" w:eastAsia="zh-CN"/>
        </w:rPr>
        <w:t>7184万元，调减100万元，主要是</w:t>
      </w:r>
      <w:r>
        <w:rPr>
          <w:rFonts w:hint="eastAsia" w:ascii="Times New Roman" w:hAnsi="Times New Roman" w:eastAsia="仿宋_GB2312" w:cs="Times New Roman"/>
          <w:kern w:val="0"/>
          <w:sz w:val="32"/>
          <w:szCs w:val="32"/>
          <w:highlight w:val="none"/>
          <w:lang w:eastAsia="zh-CN"/>
        </w:rPr>
        <w:t>根据保险费缴费情况调减。</w:t>
      </w:r>
    </w:p>
    <w:p w14:paraId="74C245AA">
      <w:pPr>
        <w:numPr>
          <w:ilvl w:val="0"/>
          <w:numId w:val="0"/>
        </w:numPr>
        <w:spacing w:line="600" w:lineRule="exact"/>
        <w:ind w:firstLine="640" w:firstLineChars="200"/>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2</w:t>
      </w:r>
      <w:r>
        <w:rPr>
          <w:rFonts w:hint="eastAsia" w:ascii="Times New Roman" w:hAnsi="Times New Roman" w:eastAsia="仿宋_GB2312" w:cs="Times New Roman"/>
          <w:kern w:val="0"/>
          <w:sz w:val="32"/>
          <w:szCs w:val="32"/>
          <w:highlight w:val="none"/>
          <w:lang w:val="en-US" w:eastAsia="zh-CN"/>
        </w:rPr>
        <w:t>.</w:t>
      </w:r>
      <w:r>
        <w:rPr>
          <w:rFonts w:hint="eastAsia" w:ascii="Times New Roman" w:hAnsi="Times New Roman" w:eastAsia="仿宋_GB2312" w:cs="Times New Roman"/>
          <w:kern w:val="0"/>
          <w:sz w:val="32"/>
          <w:szCs w:val="32"/>
          <w:highlight w:val="none"/>
        </w:rPr>
        <w:t>财政补贴收入</w:t>
      </w:r>
      <w:r>
        <w:rPr>
          <w:rFonts w:hint="eastAsia" w:ascii="Times New Roman" w:hAnsi="Times New Roman" w:eastAsia="仿宋_GB2312" w:cs="Times New Roman"/>
          <w:kern w:val="0"/>
          <w:sz w:val="32"/>
          <w:szCs w:val="32"/>
          <w:highlight w:val="none"/>
          <w:lang w:eastAsia="zh-CN"/>
        </w:rPr>
        <w:t>调整为</w:t>
      </w:r>
      <w:r>
        <w:rPr>
          <w:rFonts w:hint="eastAsia" w:ascii="Times New Roman" w:hAnsi="Times New Roman" w:eastAsia="仿宋_GB2312" w:cs="Times New Roman"/>
          <w:kern w:val="0"/>
          <w:sz w:val="32"/>
          <w:szCs w:val="32"/>
          <w:highlight w:val="none"/>
          <w:lang w:val="en-US" w:eastAsia="zh-CN"/>
        </w:rPr>
        <w:t>4880万元，调增100万元，主要是</w:t>
      </w:r>
      <w:r>
        <w:rPr>
          <w:rFonts w:hint="eastAsia" w:ascii="Times New Roman" w:hAnsi="Times New Roman" w:eastAsia="仿宋_GB2312" w:cs="Times New Roman"/>
          <w:kern w:val="0"/>
          <w:sz w:val="32"/>
          <w:szCs w:val="32"/>
          <w:highlight w:val="none"/>
          <w:lang w:eastAsia="zh-CN"/>
        </w:rPr>
        <w:t>根据上级要求专户</w:t>
      </w:r>
      <w:r>
        <w:rPr>
          <w:rFonts w:hint="eastAsia" w:ascii="Times New Roman" w:hAnsi="Times New Roman" w:eastAsia="仿宋_GB2312" w:cs="Times New Roman"/>
          <w:sz w:val="32"/>
          <w:highlight w:val="none"/>
          <w:lang w:val="en-US" w:eastAsia="zh-CN"/>
        </w:rPr>
        <w:t>预留两月支出财政补助调增</w:t>
      </w:r>
      <w:r>
        <w:rPr>
          <w:rFonts w:hint="eastAsia" w:ascii="Times New Roman" w:hAnsi="Times New Roman" w:eastAsia="仿宋_GB2312" w:cs="Times New Roman"/>
          <w:kern w:val="0"/>
          <w:sz w:val="32"/>
          <w:szCs w:val="32"/>
          <w:highlight w:val="none"/>
        </w:rPr>
        <w:t>。</w:t>
      </w:r>
    </w:p>
    <w:p w14:paraId="14991D1F">
      <w:pPr>
        <w:numPr>
          <w:ilvl w:val="0"/>
          <w:numId w:val="0"/>
        </w:numPr>
        <w:spacing w:line="600" w:lineRule="exact"/>
        <w:ind w:firstLine="640" w:firstLineChars="200"/>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3</w:t>
      </w:r>
      <w:r>
        <w:rPr>
          <w:rFonts w:hint="eastAsia" w:ascii="Times New Roman" w:hAnsi="Times New Roman" w:eastAsia="仿宋_GB2312" w:cs="Times New Roman"/>
          <w:kern w:val="0"/>
          <w:sz w:val="32"/>
          <w:szCs w:val="32"/>
          <w:highlight w:val="none"/>
          <w:lang w:val="en-US" w:eastAsia="zh-CN"/>
        </w:rPr>
        <w:t>.</w:t>
      </w:r>
      <w:r>
        <w:rPr>
          <w:rFonts w:hint="eastAsia" w:ascii="Times New Roman" w:hAnsi="Times New Roman" w:eastAsia="仿宋_GB2312" w:cs="Times New Roman"/>
          <w:kern w:val="0"/>
          <w:sz w:val="32"/>
          <w:szCs w:val="32"/>
          <w:highlight w:val="none"/>
        </w:rPr>
        <w:t>利息收入</w:t>
      </w:r>
      <w:r>
        <w:rPr>
          <w:rFonts w:hint="eastAsia" w:ascii="Times New Roman" w:hAnsi="Times New Roman" w:eastAsia="仿宋_GB2312" w:cs="Times New Roman"/>
          <w:kern w:val="0"/>
          <w:sz w:val="32"/>
          <w:szCs w:val="32"/>
          <w:highlight w:val="none"/>
          <w:lang w:eastAsia="zh-CN"/>
        </w:rPr>
        <w:t>调整为</w:t>
      </w:r>
      <w:r>
        <w:rPr>
          <w:rFonts w:hint="eastAsia" w:ascii="Times New Roman" w:hAnsi="Times New Roman" w:eastAsia="仿宋_GB2312" w:cs="Times New Roman"/>
          <w:kern w:val="0"/>
          <w:sz w:val="32"/>
          <w:szCs w:val="32"/>
          <w:highlight w:val="none"/>
          <w:lang w:val="en-US" w:eastAsia="zh-CN"/>
        </w:rPr>
        <w:t>24万元，</w:t>
      </w:r>
      <w:r>
        <w:rPr>
          <w:rFonts w:hint="eastAsia" w:ascii="Times New Roman" w:hAnsi="Times New Roman" w:eastAsia="仿宋_GB2312" w:cs="Times New Roman"/>
          <w:kern w:val="0"/>
          <w:sz w:val="32"/>
          <w:szCs w:val="32"/>
          <w:highlight w:val="none"/>
        </w:rPr>
        <w:t>调减</w:t>
      </w:r>
      <w:r>
        <w:rPr>
          <w:rFonts w:hint="eastAsia" w:ascii="Times New Roman" w:hAnsi="Times New Roman" w:eastAsia="仿宋_GB2312" w:cs="Times New Roman"/>
          <w:kern w:val="0"/>
          <w:sz w:val="32"/>
          <w:szCs w:val="32"/>
          <w:highlight w:val="none"/>
          <w:lang w:val="en-US" w:eastAsia="zh-CN"/>
        </w:rPr>
        <w:t>17</w:t>
      </w:r>
      <w:r>
        <w:rPr>
          <w:rFonts w:hint="eastAsia" w:ascii="Times New Roman" w:hAnsi="Times New Roman" w:eastAsia="仿宋_GB2312" w:cs="Times New Roman"/>
          <w:kern w:val="0"/>
          <w:sz w:val="32"/>
          <w:szCs w:val="32"/>
          <w:highlight w:val="none"/>
        </w:rPr>
        <w:t>万元，主要是账户余额减少，</w:t>
      </w:r>
      <w:r>
        <w:rPr>
          <w:rFonts w:hint="eastAsia" w:ascii="Times New Roman" w:hAnsi="Times New Roman" w:eastAsia="仿宋_GB2312" w:cs="Times New Roman"/>
          <w:kern w:val="0"/>
          <w:sz w:val="32"/>
          <w:szCs w:val="32"/>
          <w:highlight w:val="none"/>
          <w:lang w:eastAsia="zh-CN"/>
        </w:rPr>
        <w:t>预计</w:t>
      </w:r>
      <w:r>
        <w:rPr>
          <w:rFonts w:hint="eastAsia" w:ascii="Times New Roman" w:hAnsi="Times New Roman" w:eastAsia="仿宋_GB2312" w:cs="Times New Roman"/>
          <w:kern w:val="0"/>
          <w:sz w:val="32"/>
          <w:szCs w:val="32"/>
          <w:highlight w:val="none"/>
        </w:rPr>
        <w:t>利息收入下降。</w:t>
      </w:r>
    </w:p>
    <w:p w14:paraId="49A1892C">
      <w:pPr>
        <w:numPr>
          <w:ilvl w:val="0"/>
          <w:numId w:val="0"/>
        </w:numPr>
        <w:spacing w:line="600" w:lineRule="exact"/>
        <w:ind w:firstLine="640" w:firstLineChars="200"/>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4</w:t>
      </w:r>
      <w:r>
        <w:rPr>
          <w:rFonts w:hint="eastAsia" w:ascii="Times New Roman" w:hAnsi="Times New Roman" w:eastAsia="仿宋_GB2312" w:cs="Times New Roman"/>
          <w:kern w:val="0"/>
          <w:sz w:val="32"/>
          <w:szCs w:val="32"/>
          <w:highlight w:val="none"/>
          <w:lang w:val="en-US" w:eastAsia="zh-CN"/>
        </w:rPr>
        <w:t>.</w:t>
      </w:r>
      <w:r>
        <w:rPr>
          <w:rFonts w:hint="eastAsia" w:ascii="Times New Roman" w:hAnsi="Times New Roman" w:eastAsia="仿宋_GB2312" w:cs="Times New Roman"/>
          <w:kern w:val="0"/>
          <w:sz w:val="32"/>
          <w:szCs w:val="32"/>
          <w:highlight w:val="none"/>
        </w:rPr>
        <w:t>转移支付收入</w:t>
      </w:r>
      <w:r>
        <w:rPr>
          <w:rFonts w:hint="eastAsia" w:ascii="Times New Roman" w:hAnsi="Times New Roman" w:eastAsia="仿宋_GB2312" w:cs="Times New Roman"/>
          <w:kern w:val="0"/>
          <w:sz w:val="32"/>
          <w:szCs w:val="32"/>
          <w:highlight w:val="none"/>
          <w:lang w:eastAsia="zh-CN"/>
        </w:rPr>
        <w:t>调整为</w:t>
      </w:r>
      <w:r>
        <w:rPr>
          <w:rFonts w:hint="eastAsia" w:ascii="Times New Roman" w:hAnsi="Times New Roman" w:eastAsia="仿宋_GB2312" w:cs="Times New Roman"/>
          <w:kern w:val="0"/>
          <w:sz w:val="32"/>
          <w:szCs w:val="32"/>
          <w:highlight w:val="none"/>
          <w:lang w:val="en-US" w:eastAsia="zh-CN"/>
        </w:rPr>
        <w:t>234万元，调增48万元，主要是根据其他险种调入情况增加</w:t>
      </w:r>
      <w:r>
        <w:rPr>
          <w:rFonts w:hint="eastAsia" w:ascii="Times New Roman" w:hAnsi="Times New Roman" w:eastAsia="仿宋_GB2312" w:cs="Times New Roman"/>
          <w:kern w:val="0"/>
          <w:sz w:val="32"/>
          <w:szCs w:val="32"/>
          <w:highlight w:val="none"/>
        </w:rPr>
        <w:t>。</w:t>
      </w:r>
    </w:p>
    <w:p w14:paraId="4092E779">
      <w:pPr>
        <w:pStyle w:val="5"/>
        <w:ind w:left="0" w:leftChars="0" w:firstLine="640" w:firstLineChars="200"/>
        <w:rPr>
          <w:rFonts w:hint="default"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5.上级补助收入调整为12万元，调增12万元，主要是清算法院、检察院机关养老保险，上级补助调增。</w:t>
      </w:r>
    </w:p>
    <w:p w14:paraId="165D332B">
      <w:pPr>
        <w:spacing w:line="600" w:lineRule="exact"/>
        <w:ind w:firstLine="640" w:firstLineChars="200"/>
        <w:rPr>
          <w:rFonts w:ascii="Times New Roman" w:hAnsi="楷体" w:eastAsia="楷体" w:cs="Times New Roman"/>
          <w:kern w:val="0"/>
          <w:sz w:val="32"/>
          <w:szCs w:val="32"/>
          <w:highlight w:val="none"/>
        </w:rPr>
      </w:pPr>
      <w:r>
        <w:rPr>
          <w:rFonts w:ascii="Times New Roman" w:hAnsi="楷体" w:eastAsia="楷体" w:cs="Times New Roman"/>
          <w:kern w:val="0"/>
          <w:sz w:val="32"/>
          <w:szCs w:val="32"/>
          <w:highlight w:val="none"/>
        </w:rPr>
        <w:t>（二）支出调整</w:t>
      </w:r>
    </w:p>
    <w:p w14:paraId="7E20227B">
      <w:pPr>
        <w:numPr>
          <w:ilvl w:val="0"/>
          <w:numId w:val="0"/>
        </w:numPr>
        <w:spacing w:line="600" w:lineRule="exact"/>
        <w:ind w:firstLine="640" w:firstLineChars="200"/>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val="en-US" w:eastAsia="zh-CN"/>
        </w:rPr>
        <w:t>2025</w:t>
      </w:r>
      <w:r>
        <w:rPr>
          <w:rFonts w:hint="eastAsia" w:ascii="Times New Roman" w:hAnsi="Times New Roman" w:eastAsia="仿宋_GB2312" w:cs="Times New Roman"/>
          <w:kern w:val="0"/>
          <w:sz w:val="32"/>
          <w:szCs w:val="32"/>
          <w:highlight w:val="none"/>
        </w:rPr>
        <w:t>年县本级社会保险基金预算支出</w:t>
      </w:r>
      <w:r>
        <w:rPr>
          <w:rFonts w:hint="eastAsia" w:ascii="Times New Roman" w:hAnsi="Times New Roman" w:eastAsia="仿宋_GB2312" w:cs="Times New Roman"/>
          <w:kern w:val="0"/>
          <w:sz w:val="32"/>
          <w:szCs w:val="32"/>
          <w:highlight w:val="none"/>
          <w:lang w:eastAsia="zh-CN"/>
        </w:rPr>
        <w:t>调整为</w:t>
      </w:r>
      <w:r>
        <w:rPr>
          <w:rFonts w:hint="eastAsia" w:ascii="Times New Roman" w:hAnsi="Times New Roman" w:eastAsia="仿宋_GB2312" w:cs="Times New Roman"/>
          <w:kern w:val="0"/>
          <w:sz w:val="32"/>
          <w:szCs w:val="32"/>
          <w:highlight w:val="none"/>
          <w:lang w:val="en-US" w:eastAsia="zh-CN"/>
        </w:rPr>
        <w:t>12120万元，</w:t>
      </w:r>
      <w:r>
        <w:rPr>
          <w:rFonts w:hint="eastAsia" w:ascii="Times New Roman" w:hAnsi="Times New Roman" w:eastAsia="仿宋_GB2312" w:cs="Times New Roman"/>
          <w:kern w:val="0"/>
          <w:sz w:val="32"/>
          <w:szCs w:val="32"/>
          <w:highlight w:val="none"/>
          <w:lang w:eastAsia="zh-CN"/>
        </w:rPr>
        <w:t>比</w:t>
      </w:r>
      <w:r>
        <w:rPr>
          <w:rFonts w:hint="eastAsia" w:ascii="Times New Roman" w:hAnsi="Times New Roman" w:eastAsia="仿宋_GB2312" w:cs="Times New Roman"/>
          <w:kern w:val="0"/>
          <w:sz w:val="32"/>
          <w:szCs w:val="32"/>
          <w:highlight w:val="none"/>
        </w:rPr>
        <w:t>年初预算</w:t>
      </w:r>
      <w:r>
        <w:rPr>
          <w:rFonts w:hint="eastAsia" w:ascii="Times New Roman" w:hAnsi="Times New Roman" w:eastAsia="仿宋_GB2312" w:cs="Times New Roman"/>
          <w:kern w:val="0"/>
          <w:sz w:val="32"/>
          <w:szCs w:val="32"/>
          <w:highlight w:val="none"/>
          <w:lang w:val="en-US" w:eastAsia="zh-CN"/>
        </w:rPr>
        <w:t>12241</w:t>
      </w:r>
      <w:r>
        <w:rPr>
          <w:rFonts w:hint="eastAsia" w:ascii="Times New Roman" w:hAnsi="Times New Roman" w:eastAsia="仿宋_GB2312" w:cs="Times New Roman"/>
          <w:kern w:val="0"/>
          <w:sz w:val="32"/>
          <w:szCs w:val="32"/>
          <w:highlight w:val="none"/>
        </w:rPr>
        <w:t>万元，调减</w:t>
      </w:r>
      <w:r>
        <w:rPr>
          <w:rFonts w:hint="eastAsia" w:ascii="Times New Roman" w:hAnsi="Times New Roman" w:eastAsia="仿宋_GB2312" w:cs="Times New Roman"/>
          <w:kern w:val="0"/>
          <w:sz w:val="32"/>
          <w:szCs w:val="32"/>
          <w:highlight w:val="none"/>
          <w:lang w:val="en-US" w:eastAsia="zh-CN"/>
        </w:rPr>
        <w:t>121</w:t>
      </w:r>
      <w:r>
        <w:rPr>
          <w:rFonts w:hint="eastAsia" w:ascii="Times New Roman" w:hAnsi="Times New Roman" w:eastAsia="仿宋_GB2312" w:cs="Times New Roman"/>
          <w:kern w:val="0"/>
          <w:sz w:val="32"/>
          <w:szCs w:val="32"/>
          <w:highlight w:val="none"/>
        </w:rPr>
        <w:t>万元。年末累计结余</w:t>
      </w:r>
      <w:r>
        <w:rPr>
          <w:rFonts w:hint="eastAsia" w:ascii="Times New Roman" w:hAnsi="Times New Roman" w:eastAsia="仿宋_GB2312" w:cs="Times New Roman"/>
          <w:kern w:val="0"/>
          <w:sz w:val="32"/>
          <w:szCs w:val="32"/>
          <w:highlight w:val="none"/>
          <w:lang w:eastAsia="zh-CN"/>
        </w:rPr>
        <w:t>调整为</w:t>
      </w:r>
      <w:r>
        <w:rPr>
          <w:rFonts w:hint="eastAsia" w:ascii="Times New Roman" w:hAnsi="Times New Roman" w:eastAsia="仿宋_GB2312" w:cs="Times New Roman"/>
          <w:kern w:val="0"/>
          <w:sz w:val="32"/>
          <w:szCs w:val="32"/>
          <w:highlight w:val="none"/>
          <w:lang w:val="en-US" w:eastAsia="zh-CN"/>
        </w:rPr>
        <w:t>2097万元</w:t>
      </w:r>
      <w:r>
        <w:rPr>
          <w:rFonts w:hint="eastAsia" w:ascii="Times New Roman" w:hAnsi="Times New Roman" w:eastAsia="仿宋_GB2312" w:cs="Times New Roman"/>
          <w:kern w:val="0"/>
          <w:sz w:val="32"/>
          <w:szCs w:val="32"/>
          <w:highlight w:val="none"/>
        </w:rPr>
        <w:t>，总支出调整为</w:t>
      </w:r>
      <w:r>
        <w:rPr>
          <w:rFonts w:hint="eastAsia" w:ascii="Times New Roman" w:hAnsi="Times New Roman" w:eastAsia="仿宋_GB2312" w:cs="Times New Roman"/>
          <w:kern w:val="0"/>
          <w:sz w:val="32"/>
          <w:szCs w:val="32"/>
          <w:highlight w:val="none"/>
          <w:lang w:val="en-US" w:eastAsia="zh-CN"/>
        </w:rPr>
        <w:t>14217</w:t>
      </w:r>
      <w:r>
        <w:rPr>
          <w:rFonts w:hint="eastAsia" w:ascii="Times New Roman" w:hAnsi="Times New Roman" w:eastAsia="仿宋_GB2312" w:cs="Times New Roman"/>
          <w:kern w:val="0"/>
          <w:sz w:val="32"/>
          <w:szCs w:val="32"/>
          <w:highlight w:val="none"/>
        </w:rPr>
        <w:t>万元，</w:t>
      </w:r>
      <w:r>
        <w:rPr>
          <w:rFonts w:hint="eastAsia" w:ascii="Times New Roman" w:hAnsi="Times New Roman" w:eastAsia="仿宋_GB2312" w:cs="Times New Roman"/>
          <w:kern w:val="0"/>
          <w:sz w:val="32"/>
          <w:szCs w:val="32"/>
          <w:highlight w:val="none"/>
          <w:lang w:eastAsia="zh-CN"/>
        </w:rPr>
        <w:t>比</w:t>
      </w:r>
      <w:r>
        <w:rPr>
          <w:rFonts w:hint="eastAsia" w:ascii="Times New Roman" w:hAnsi="Times New Roman" w:eastAsia="仿宋_GB2312" w:cs="Times New Roman"/>
          <w:kern w:val="0"/>
          <w:sz w:val="32"/>
          <w:szCs w:val="32"/>
          <w:highlight w:val="none"/>
        </w:rPr>
        <w:t>年初预算</w:t>
      </w:r>
      <w:r>
        <w:rPr>
          <w:rFonts w:hint="eastAsia" w:ascii="Times New Roman" w:hAnsi="Times New Roman" w:eastAsia="仿宋_GB2312" w:cs="Times New Roman"/>
          <w:kern w:val="0"/>
          <w:sz w:val="32"/>
          <w:szCs w:val="32"/>
          <w:highlight w:val="none"/>
          <w:lang w:val="en-US" w:eastAsia="zh-CN"/>
        </w:rPr>
        <w:t>14174</w:t>
      </w:r>
      <w:r>
        <w:rPr>
          <w:rFonts w:hint="eastAsia" w:ascii="Times New Roman" w:hAnsi="Times New Roman" w:eastAsia="仿宋_GB2312" w:cs="Times New Roman"/>
          <w:kern w:val="0"/>
          <w:sz w:val="32"/>
          <w:szCs w:val="32"/>
          <w:highlight w:val="none"/>
        </w:rPr>
        <w:t>万元</w:t>
      </w:r>
      <w:r>
        <w:rPr>
          <w:rFonts w:hint="eastAsia" w:ascii="Times New Roman" w:hAnsi="Times New Roman" w:eastAsia="仿宋_GB2312" w:cs="Times New Roman"/>
          <w:kern w:val="0"/>
          <w:sz w:val="32"/>
          <w:szCs w:val="32"/>
          <w:highlight w:val="none"/>
          <w:lang w:eastAsia="zh-CN"/>
        </w:rPr>
        <w:t>调增</w:t>
      </w:r>
      <w:r>
        <w:rPr>
          <w:rFonts w:hint="eastAsia" w:ascii="Times New Roman" w:hAnsi="Times New Roman" w:eastAsia="仿宋_GB2312" w:cs="Times New Roman"/>
          <w:kern w:val="0"/>
          <w:sz w:val="32"/>
          <w:szCs w:val="32"/>
          <w:highlight w:val="none"/>
          <w:lang w:val="en-US" w:eastAsia="zh-CN"/>
        </w:rPr>
        <w:t>43万元，增长0.3</w:t>
      </w:r>
      <w:r>
        <w:rPr>
          <w:rFonts w:hint="eastAsia" w:ascii="Times New Roman" w:hAnsi="Times New Roman" w:eastAsia="仿宋_GB2312" w:cs="Times New Roman"/>
          <w:kern w:val="0"/>
          <w:sz w:val="32"/>
          <w:szCs w:val="32"/>
          <w:highlight w:val="none"/>
        </w:rPr>
        <w:t>%，预计年终收支相抵平衡，其中：</w:t>
      </w:r>
    </w:p>
    <w:p w14:paraId="7E11F518">
      <w:pPr>
        <w:numPr>
          <w:ilvl w:val="0"/>
          <w:numId w:val="0"/>
        </w:numPr>
        <w:spacing w:line="600" w:lineRule="exact"/>
        <w:ind w:firstLine="640" w:firstLineChars="200"/>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kern w:val="0"/>
          <w:sz w:val="32"/>
          <w:szCs w:val="32"/>
          <w:highlight w:val="none"/>
        </w:rPr>
        <w:t>基本养老金支出</w:t>
      </w:r>
      <w:r>
        <w:rPr>
          <w:rFonts w:hint="eastAsia" w:ascii="Times New Roman" w:hAnsi="Times New Roman" w:eastAsia="仿宋_GB2312" w:cs="Times New Roman"/>
          <w:kern w:val="0"/>
          <w:sz w:val="32"/>
          <w:szCs w:val="32"/>
          <w:highlight w:val="none"/>
          <w:lang w:eastAsia="zh-CN"/>
        </w:rPr>
        <w:t>调整为</w:t>
      </w:r>
      <w:r>
        <w:rPr>
          <w:rFonts w:hint="eastAsia" w:ascii="Times New Roman" w:hAnsi="Times New Roman" w:eastAsia="仿宋_GB2312" w:cs="Times New Roman"/>
          <w:kern w:val="0"/>
          <w:sz w:val="32"/>
          <w:szCs w:val="32"/>
          <w:highlight w:val="none"/>
          <w:lang w:val="en-US" w:eastAsia="zh-CN"/>
        </w:rPr>
        <w:t>11152万元，</w:t>
      </w:r>
      <w:r>
        <w:rPr>
          <w:rFonts w:hint="eastAsia" w:ascii="Times New Roman" w:hAnsi="Times New Roman" w:eastAsia="仿宋_GB2312" w:cs="Times New Roman"/>
          <w:kern w:val="0"/>
          <w:sz w:val="32"/>
          <w:szCs w:val="32"/>
          <w:highlight w:val="none"/>
        </w:rPr>
        <w:t>调减</w:t>
      </w:r>
      <w:r>
        <w:rPr>
          <w:rFonts w:hint="eastAsia" w:ascii="Times New Roman" w:hAnsi="Times New Roman" w:eastAsia="仿宋_GB2312" w:cs="Times New Roman"/>
          <w:kern w:val="0"/>
          <w:sz w:val="32"/>
          <w:szCs w:val="32"/>
          <w:highlight w:val="none"/>
          <w:lang w:val="en-US" w:eastAsia="zh-CN"/>
        </w:rPr>
        <w:t>200</w:t>
      </w:r>
      <w:r>
        <w:rPr>
          <w:rFonts w:hint="eastAsia" w:ascii="Times New Roman" w:hAnsi="Times New Roman" w:eastAsia="仿宋_GB2312" w:cs="Times New Roman"/>
          <w:kern w:val="0"/>
          <w:sz w:val="32"/>
          <w:szCs w:val="32"/>
          <w:highlight w:val="none"/>
        </w:rPr>
        <w:t>万元，主要</w:t>
      </w:r>
      <w:r>
        <w:rPr>
          <w:rFonts w:hint="eastAsia" w:ascii="Times New Roman" w:hAnsi="Times New Roman" w:eastAsia="仿宋_GB2312" w:cs="Times New Roman"/>
          <w:kern w:val="0"/>
          <w:sz w:val="32"/>
          <w:szCs w:val="32"/>
          <w:highlight w:val="none"/>
          <w:lang w:eastAsia="zh-CN"/>
        </w:rPr>
        <w:t>是从</w:t>
      </w:r>
      <w:r>
        <w:rPr>
          <w:rFonts w:hint="eastAsia" w:ascii="Times New Roman" w:hAnsi="Times New Roman" w:eastAsia="仿宋_GB2312" w:cs="Times New Roman"/>
          <w:kern w:val="0"/>
          <w:sz w:val="32"/>
          <w:szCs w:val="32"/>
          <w:highlight w:val="none"/>
          <w:lang w:val="en-US" w:eastAsia="zh-CN"/>
        </w:rPr>
        <w:t>9月起</w:t>
      </w:r>
      <w:r>
        <w:rPr>
          <w:rFonts w:hint="eastAsia" w:ascii="Times New Roman" w:hAnsi="Times New Roman" w:eastAsia="仿宋_GB2312" w:cs="Times New Roman"/>
          <w:kern w:val="0"/>
          <w:sz w:val="32"/>
          <w:szCs w:val="32"/>
          <w:highlight w:val="none"/>
          <w:lang w:eastAsia="zh-CN"/>
        </w:rPr>
        <w:t>执行上级</w:t>
      </w:r>
      <w:r>
        <w:rPr>
          <w:rFonts w:hint="eastAsia" w:ascii="Times New Roman" w:hAnsi="Times New Roman" w:eastAsia="仿宋_GB2312" w:cs="Times New Roman"/>
          <w:kern w:val="0"/>
          <w:sz w:val="32"/>
          <w:szCs w:val="32"/>
          <w:highlight w:val="none"/>
        </w:rPr>
        <w:t>“中人”</w:t>
      </w:r>
      <w:r>
        <w:rPr>
          <w:rFonts w:hint="eastAsia" w:ascii="Times New Roman" w:hAnsi="Times New Roman" w:eastAsia="仿宋_GB2312" w:cs="Times New Roman"/>
          <w:kern w:val="0"/>
          <w:sz w:val="32"/>
          <w:szCs w:val="32"/>
          <w:highlight w:val="none"/>
          <w:lang w:eastAsia="zh-CN"/>
        </w:rPr>
        <w:t>新政策后按实调整</w:t>
      </w:r>
      <w:r>
        <w:rPr>
          <w:rFonts w:hint="eastAsia" w:ascii="Times New Roman" w:hAnsi="Times New Roman" w:eastAsia="仿宋_GB2312" w:cs="Times New Roman"/>
          <w:kern w:val="0"/>
          <w:sz w:val="32"/>
          <w:szCs w:val="32"/>
          <w:highlight w:val="none"/>
        </w:rPr>
        <w:t>。</w:t>
      </w:r>
    </w:p>
    <w:p w14:paraId="24AD5FDC">
      <w:pPr>
        <w:numPr>
          <w:ilvl w:val="0"/>
          <w:numId w:val="0"/>
        </w:numPr>
        <w:spacing w:line="600" w:lineRule="exact"/>
        <w:ind w:firstLine="640" w:firstLineChars="200"/>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rPr>
        <w:t>转移支出、上解上级支出、其他支出合计调</w:t>
      </w:r>
      <w:r>
        <w:rPr>
          <w:rFonts w:hint="eastAsia" w:ascii="Times New Roman" w:hAnsi="Times New Roman" w:eastAsia="仿宋_GB2312" w:cs="Times New Roman"/>
          <w:kern w:val="0"/>
          <w:sz w:val="32"/>
          <w:szCs w:val="32"/>
          <w:highlight w:val="none"/>
          <w:lang w:eastAsia="zh-CN"/>
        </w:rPr>
        <w:t>增</w:t>
      </w:r>
      <w:r>
        <w:rPr>
          <w:rFonts w:hint="eastAsia" w:ascii="Times New Roman" w:hAnsi="Times New Roman" w:eastAsia="仿宋_GB2312" w:cs="Times New Roman"/>
          <w:kern w:val="0"/>
          <w:sz w:val="32"/>
          <w:szCs w:val="32"/>
          <w:highlight w:val="none"/>
          <w:lang w:val="en-US" w:eastAsia="zh-CN"/>
        </w:rPr>
        <w:t>79</w:t>
      </w:r>
      <w:r>
        <w:rPr>
          <w:rFonts w:hint="eastAsia" w:ascii="Times New Roman" w:hAnsi="Times New Roman" w:eastAsia="仿宋_GB2312" w:cs="Times New Roman"/>
          <w:kern w:val="0"/>
          <w:sz w:val="32"/>
          <w:szCs w:val="32"/>
          <w:highlight w:val="none"/>
        </w:rPr>
        <w:t>万元，主要是结合当前执行情况及下半年上解省的中央驻粤及省属驻汕单位养老保险支出计划做相应调整</w:t>
      </w:r>
      <w:r>
        <w:rPr>
          <w:rFonts w:hint="eastAsia" w:ascii="Times New Roman" w:hAnsi="Times New Roman" w:eastAsia="仿宋_GB2312" w:cs="Times New Roman"/>
          <w:kern w:val="0"/>
          <w:sz w:val="32"/>
          <w:szCs w:val="32"/>
          <w:highlight w:val="none"/>
          <w:lang w:val="en-US" w:eastAsia="zh-CN"/>
        </w:rPr>
        <w:t>。</w:t>
      </w:r>
    </w:p>
    <w:p w14:paraId="607C79A1">
      <w:pPr>
        <w:spacing w:line="600" w:lineRule="exact"/>
        <w:ind w:firstLine="640" w:firstLineChars="200"/>
        <w:rPr>
          <w:rFonts w:ascii="Times New Roman" w:hAnsi="Times New Roman" w:eastAsia="方正黑体简体" w:cs="Times New Roman"/>
          <w:sz w:val="32"/>
          <w:szCs w:val="32"/>
          <w:highlight w:val="none"/>
        </w:rPr>
      </w:pPr>
      <w:r>
        <w:rPr>
          <w:rFonts w:ascii="Times New Roman" w:hAnsi="Times New Roman" w:eastAsia="黑体" w:cs="Times New Roman"/>
          <w:sz w:val="32"/>
          <w:szCs w:val="32"/>
          <w:highlight w:val="none"/>
        </w:rPr>
        <w:t>五、202</w:t>
      </w:r>
      <w:r>
        <w:rPr>
          <w:rFonts w:hint="eastAsia" w:ascii="Times New Roman" w:hAnsi="Times New Roman" w:eastAsia="黑体" w:cs="Times New Roman"/>
          <w:sz w:val="32"/>
          <w:szCs w:val="32"/>
          <w:highlight w:val="none"/>
          <w:lang w:val="en-US" w:eastAsia="zh-CN"/>
        </w:rPr>
        <w:t>5</w:t>
      </w:r>
      <w:r>
        <w:rPr>
          <w:rFonts w:ascii="Times New Roman" w:hAnsi="Times New Roman" w:eastAsia="黑体" w:cs="Times New Roman"/>
          <w:sz w:val="32"/>
          <w:szCs w:val="32"/>
          <w:highlight w:val="none"/>
        </w:rPr>
        <w:t>年地方政府债务情况</w:t>
      </w:r>
    </w:p>
    <w:p w14:paraId="156B5E7F">
      <w:pPr>
        <w:spacing w:line="600" w:lineRule="exact"/>
        <w:ind w:firstLine="640" w:firstLineChars="200"/>
        <w:rPr>
          <w:rFonts w:ascii="Times New Roman" w:hAnsi="楷体" w:eastAsia="楷体" w:cs="Times New Roman"/>
          <w:kern w:val="0"/>
          <w:sz w:val="32"/>
          <w:szCs w:val="32"/>
          <w:highlight w:val="none"/>
        </w:rPr>
      </w:pPr>
      <w:r>
        <w:rPr>
          <w:rFonts w:ascii="Times New Roman" w:hAnsi="楷体" w:eastAsia="楷体" w:cs="Times New Roman"/>
          <w:kern w:val="0"/>
          <w:sz w:val="32"/>
          <w:szCs w:val="32"/>
          <w:highlight w:val="none"/>
        </w:rPr>
        <w:t>（一）20</w:t>
      </w:r>
      <w:r>
        <w:rPr>
          <w:rFonts w:hint="eastAsia" w:ascii="Times New Roman" w:hAnsi="楷体" w:eastAsia="楷体" w:cs="Times New Roman"/>
          <w:kern w:val="0"/>
          <w:sz w:val="32"/>
          <w:szCs w:val="32"/>
          <w:highlight w:val="none"/>
          <w:lang w:val="en-US" w:eastAsia="zh-CN"/>
        </w:rPr>
        <w:t>25</w:t>
      </w:r>
      <w:r>
        <w:rPr>
          <w:rFonts w:ascii="Times New Roman" w:hAnsi="楷体" w:eastAsia="楷体" w:cs="Times New Roman"/>
          <w:kern w:val="0"/>
          <w:sz w:val="32"/>
          <w:szCs w:val="32"/>
          <w:highlight w:val="none"/>
        </w:rPr>
        <w:t>年债务限额情况</w:t>
      </w:r>
    </w:p>
    <w:p w14:paraId="740E6718">
      <w:pPr>
        <w:numPr>
          <w:ilvl w:val="0"/>
          <w:numId w:val="0"/>
        </w:numPr>
        <w:spacing w:line="600" w:lineRule="exact"/>
        <w:ind w:firstLine="640" w:firstLineChars="200"/>
        <w:rPr>
          <w:rFonts w:hint="eastAsia" w:ascii="Times New Roman" w:hAnsi="Times New Roman" w:eastAsia="仿宋_GB2312" w:cs="Times New Roman"/>
          <w:kern w:val="0"/>
          <w:sz w:val="32"/>
          <w:szCs w:val="32"/>
          <w:highlight w:val="yellow"/>
          <w:lang w:val="en-US" w:eastAsia="zh-CN"/>
        </w:rPr>
      </w:pPr>
      <w:r>
        <w:rPr>
          <w:rFonts w:hint="default" w:ascii="Times New Roman" w:hAnsi="Times New Roman" w:eastAsia="仿宋_GB2312" w:cs="Times New Roman"/>
          <w:kern w:val="0"/>
          <w:sz w:val="32"/>
          <w:szCs w:val="32"/>
          <w:highlight w:val="none"/>
          <w:lang w:val="en-US" w:eastAsia="zh-CN"/>
        </w:rPr>
        <w:t>经批准，我县地方政府债务限额201871.73万元，其中一般债务限额65976.73万元，专项债务限额135895万元。政府债务余额</w:t>
      </w:r>
      <w:r>
        <w:rPr>
          <w:rFonts w:hint="eastAsia" w:ascii="Times New Roman" w:hAnsi="Times New Roman" w:eastAsia="仿宋_GB2312" w:cs="Times New Roman"/>
          <w:kern w:val="0"/>
          <w:sz w:val="32"/>
          <w:szCs w:val="32"/>
          <w:highlight w:val="none"/>
          <w:lang w:val="en-US" w:eastAsia="zh-CN"/>
        </w:rPr>
        <w:t>预计</w:t>
      </w:r>
      <w:r>
        <w:rPr>
          <w:rFonts w:hint="default" w:ascii="Times New Roman" w:hAnsi="Times New Roman" w:eastAsia="仿宋_GB2312" w:cs="Times New Roman"/>
          <w:kern w:val="0"/>
          <w:sz w:val="32"/>
          <w:szCs w:val="32"/>
          <w:highlight w:val="none"/>
          <w:lang w:val="en-US" w:eastAsia="zh-CN"/>
        </w:rPr>
        <w:t>为</w:t>
      </w:r>
      <w:r>
        <w:rPr>
          <w:rFonts w:hint="eastAsia" w:ascii="Times New Roman" w:hAnsi="Times New Roman" w:eastAsia="仿宋_GB2312" w:cs="Times New Roman"/>
          <w:kern w:val="0"/>
          <w:sz w:val="32"/>
          <w:szCs w:val="32"/>
          <w:highlight w:val="none"/>
          <w:lang w:val="en-US" w:eastAsia="zh-CN"/>
        </w:rPr>
        <w:t>200</w:t>
      </w:r>
      <w:r>
        <w:rPr>
          <w:rFonts w:hint="default" w:ascii="Times New Roman" w:hAnsi="Times New Roman" w:eastAsia="仿宋_GB2312" w:cs="Times New Roman"/>
          <w:kern w:val="0"/>
          <w:sz w:val="32"/>
          <w:szCs w:val="32"/>
          <w:highlight w:val="none"/>
          <w:lang w:val="en-US" w:eastAsia="zh-CN"/>
        </w:rPr>
        <w:t>862.64万元，其中一般债务6</w:t>
      </w:r>
      <w:r>
        <w:rPr>
          <w:rFonts w:hint="eastAsia" w:ascii="Times New Roman" w:hAnsi="Times New Roman" w:eastAsia="仿宋_GB2312" w:cs="Times New Roman"/>
          <w:kern w:val="0"/>
          <w:sz w:val="32"/>
          <w:szCs w:val="32"/>
          <w:highlight w:val="none"/>
          <w:lang w:val="en-US" w:eastAsia="zh-CN"/>
        </w:rPr>
        <w:t>5</w:t>
      </w:r>
      <w:r>
        <w:rPr>
          <w:rFonts w:hint="default" w:ascii="Times New Roman" w:hAnsi="Times New Roman" w:eastAsia="仿宋_GB2312" w:cs="Times New Roman"/>
          <w:kern w:val="0"/>
          <w:sz w:val="32"/>
          <w:szCs w:val="32"/>
          <w:highlight w:val="none"/>
          <w:lang w:val="en-US" w:eastAsia="zh-CN"/>
        </w:rPr>
        <w:t>012.64万元，专项债务135850万元，控制在债务限额以内。</w:t>
      </w:r>
    </w:p>
    <w:p w14:paraId="39066C22">
      <w:pPr>
        <w:spacing w:line="600" w:lineRule="exact"/>
        <w:ind w:firstLine="640" w:firstLineChars="200"/>
        <w:rPr>
          <w:rFonts w:ascii="Times New Roman" w:hAnsi="楷体" w:eastAsia="楷体" w:cs="Times New Roman"/>
          <w:kern w:val="0"/>
          <w:sz w:val="32"/>
          <w:szCs w:val="32"/>
          <w:highlight w:val="none"/>
        </w:rPr>
      </w:pPr>
      <w:r>
        <w:rPr>
          <w:rFonts w:ascii="Times New Roman" w:hAnsi="楷体" w:eastAsia="楷体" w:cs="Times New Roman"/>
          <w:kern w:val="0"/>
          <w:sz w:val="32"/>
          <w:szCs w:val="32"/>
          <w:highlight w:val="none"/>
        </w:rPr>
        <w:t>（二）202</w:t>
      </w:r>
      <w:r>
        <w:rPr>
          <w:rFonts w:hint="eastAsia" w:ascii="Times New Roman" w:hAnsi="楷体" w:eastAsia="楷体" w:cs="Times New Roman"/>
          <w:kern w:val="0"/>
          <w:sz w:val="32"/>
          <w:szCs w:val="32"/>
          <w:highlight w:val="none"/>
          <w:lang w:val="en-US" w:eastAsia="zh-CN"/>
        </w:rPr>
        <w:t>5</w:t>
      </w:r>
      <w:r>
        <w:rPr>
          <w:rFonts w:ascii="Times New Roman" w:hAnsi="楷体" w:eastAsia="楷体" w:cs="Times New Roman"/>
          <w:kern w:val="0"/>
          <w:sz w:val="32"/>
          <w:szCs w:val="32"/>
          <w:highlight w:val="none"/>
        </w:rPr>
        <w:t>年新增债</w:t>
      </w:r>
      <w:r>
        <w:rPr>
          <w:rFonts w:hint="eastAsia" w:ascii="Times New Roman" w:hAnsi="楷体" w:eastAsia="楷体" w:cs="Times New Roman"/>
          <w:kern w:val="0"/>
          <w:sz w:val="32"/>
          <w:szCs w:val="32"/>
          <w:highlight w:val="none"/>
          <w:lang w:eastAsia="zh-CN"/>
        </w:rPr>
        <w:t>券</w:t>
      </w:r>
      <w:r>
        <w:rPr>
          <w:rFonts w:ascii="Times New Roman" w:hAnsi="楷体" w:eastAsia="楷体" w:cs="Times New Roman"/>
          <w:kern w:val="0"/>
          <w:sz w:val="32"/>
          <w:szCs w:val="32"/>
          <w:highlight w:val="none"/>
        </w:rPr>
        <w:t>情况</w:t>
      </w:r>
    </w:p>
    <w:p w14:paraId="0138F5AE">
      <w:pPr>
        <w:spacing w:line="600" w:lineRule="exact"/>
        <w:ind w:firstLine="640" w:firstLineChars="200"/>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今年预计省下达我县新增债券资金21800万元，其中：新增专项债券资金18800万元，分别用于汕头市南澳县乡村振兴示范带（环岛北线）建设项目3000万元、汕头市南澳岛4A国家级旅游景区基础设施及配套建设项目5000万元、汕头市南澳县南澳中学新建（学生宿舍食堂及科创楼）项目1800万元，汕头市南澳县应急物资中转站项目1000万元，化解债务项目8000万元；新增一般债券资金3000万元，拟用于南澳县城乡环卫、绿化一体化运营服务项目等。</w:t>
      </w:r>
    </w:p>
    <w:p w14:paraId="0F37EC62">
      <w:pPr>
        <w:spacing w:line="600" w:lineRule="exact"/>
        <w:ind w:firstLine="640" w:firstLineChars="200"/>
        <w:rPr>
          <w:rFonts w:ascii="Times New Roman" w:hAnsi="Times New Roman" w:eastAsia="楷体" w:cs="Times New Roman"/>
          <w:kern w:val="0"/>
          <w:sz w:val="32"/>
          <w:szCs w:val="32"/>
          <w:highlight w:val="none"/>
        </w:rPr>
      </w:pPr>
      <w:r>
        <w:rPr>
          <w:rFonts w:ascii="Times New Roman" w:hAnsi="楷体" w:eastAsia="楷体" w:cs="Times New Roman"/>
          <w:kern w:val="0"/>
          <w:sz w:val="32"/>
          <w:szCs w:val="32"/>
          <w:highlight w:val="none"/>
        </w:rPr>
        <w:t>（三）</w:t>
      </w:r>
      <w:r>
        <w:rPr>
          <w:rFonts w:ascii="Times New Roman" w:hAnsi="Times New Roman" w:eastAsia="楷体" w:cs="Times New Roman"/>
          <w:kern w:val="0"/>
          <w:sz w:val="32"/>
          <w:szCs w:val="32"/>
          <w:highlight w:val="none"/>
        </w:rPr>
        <w:t>202</w:t>
      </w:r>
      <w:r>
        <w:rPr>
          <w:rFonts w:hint="eastAsia" w:ascii="Times New Roman" w:hAnsi="Times New Roman" w:eastAsia="楷体" w:cs="Times New Roman"/>
          <w:kern w:val="0"/>
          <w:sz w:val="32"/>
          <w:szCs w:val="32"/>
          <w:highlight w:val="none"/>
          <w:lang w:val="en-US" w:eastAsia="zh-CN"/>
        </w:rPr>
        <w:t>5</w:t>
      </w:r>
      <w:r>
        <w:rPr>
          <w:rFonts w:ascii="Times New Roman" w:hAnsi="楷体" w:eastAsia="楷体" w:cs="Times New Roman"/>
          <w:kern w:val="0"/>
          <w:sz w:val="32"/>
          <w:szCs w:val="32"/>
          <w:highlight w:val="none"/>
        </w:rPr>
        <w:t>年再融资债券情况</w:t>
      </w:r>
    </w:p>
    <w:p w14:paraId="549B4A55">
      <w:pPr>
        <w:spacing w:line="600" w:lineRule="exact"/>
        <w:ind w:firstLine="640" w:firstLineChars="200"/>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2025年我县共争取再融资债券1507万元，其中用于偿还到期债券本金507万元，补充地方财力1000万元。</w:t>
      </w:r>
    </w:p>
    <w:p w14:paraId="7C341E5C">
      <w:pPr>
        <w:spacing w:line="600" w:lineRule="exact"/>
        <w:ind w:firstLine="640" w:firstLineChars="200"/>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六、其他预算项目调整、科目调整以及资金来源调整</w:t>
      </w:r>
    </w:p>
    <w:p w14:paraId="791A6C91">
      <w:pPr>
        <w:spacing w:line="600" w:lineRule="exact"/>
        <w:ind w:firstLine="640" w:firstLineChars="200"/>
        <w:rPr>
          <w:rFonts w:ascii="楷体" w:hAnsi="楷体" w:eastAsia="楷体" w:cs="Times New Roman"/>
          <w:color w:val="auto"/>
          <w:kern w:val="0"/>
          <w:sz w:val="32"/>
          <w:szCs w:val="32"/>
          <w:highlight w:val="none"/>
        </w:rPr>
      </w:pPr>
      <w:r>
        <w:rPr>
          <w:rFonts w:ascii="楷体" w:hAnsi="楷体" w:eastAsia="楷体" w:cs="Times New Roman"/>
          <w:kern w:val="0"/>
          <w:sz w:val="32"/>
          <w:szCs w:val="32"/>
          <w:highlight w:val="none"/>
        </w:rPr>
        <w:t>（一）</w:t>
      </w:r>
      <w:r>
        <w:rPr>
          <w:rFonts w:ascii="楷体" w:hAnsi="楷体" w:eastAsia="楷体" w:cs="Times New Roman"/>
          <w:color w:val="auto"/>
          <w:kern w:val="0"/>
          <w:sz w:val="32"/>
          <w:szCs w:val="32"/>
          <w:highlight w:val="none"/>
        </w:rPr>
        <w:t>盘活存量资金安排调整情况</w:t>
      </w:r>
    </w:p>
    <w:p w14:paraId="178D608D">
      <w:pPr>
        <w:spacing w:line="600" w:lineRule="exact"/>
        <w:ind w:firstLine="640" w:firstLineChars="200"/>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根据省人民政府《转发省财政厅〈关于进一步盘活财政存量资金工作的实施意见〉的通知》（粤府办〔2015〕24号）、市财政局《关于印发〈关于建立财政存量资金定期清理盘活收回机制的通知〉的通知》（汕市财预〔2019〕186号）以及县委办、县府办印发的《关于深化南澳县县级预算编制执行监督管理改革的意见》（南委办知〔2019〕22号）等规定，2025年共收回存量资金18827万元，其中：收回2023年转移支付结转结余资金17643万元，统筹安排县民生等重点领域支出及补充一般公共预算缺口；收回部门预算结转结余资金1184万元，全部用于消化历史挂账。</w:t>
      </w:r>
    </w:p>
    <w:p w14:paraId="39697534">
      <w:pPr>
        <w:spacing w:line="600" w:lineRule="exact"/>
        <w:ind w:firstLine="640" w:firstLineChars="200"/>
        <w:rPr>
          <w:rFonts w:ascii="楷体" w:hAnsi="楷体" w:eastAsia="楷体" w:cs="Times New Roman"/>
          <w:kern w:val="0"/>
          <w:sz w:val="32"/>
          <w:szCs w:val="32"/>
          <w:highlight w:val="none"/>
        </w:rPr>
      </w:pPr>
      <w:r>
        <w:rPr>
          <w:rFonts w:ascii="楷体" w:hAnsi="楷体" w:eastAsia="楷体" w:cs="Times New Roman"/>
          <w:kern w:val="0"/>
          <w:sz w:val="32"/>
          <w:szCs w:val="32"/>
          <w:highlight w:val="none"/>
        </w:rPr>
        <w:t>（</w:t>
      </w:r>
      <w:r>
        <w:rPr>
          <w:rFonts w:hint="eastAsia" w:ascii="楷体" w:hAnsi="楷体" w:eastAsia="楷体" w:cs="Times New Roman"/>
          <w:kern w:val="0"/>
          <w:sz w:val="32"/>
          <w:szCs w:val="32"/>
          <w:highlight w:val="none"/>
          <w:lang w:eastAsia="zh-CN"/>
        </w:rPr>
        <w:t>二</w:t>
      </w:r>
      <w:r>
        <w:rPr>
          <w:rFonts w:ascii="楷体" w:hAnsi="楷体" w:eastAsia="楷体" w:cs="Times New Roman"/>
          <w:kern w:val="0"/>
          <w:sz w:val="32"/>
          <w:szCs w:val="32"/>
          <w:highlight w:val="none"/>
        </w:rPr>
        <w:t>）“三公”经费及会议费、培训费预算调整情况</w:t>
      </w:r>
    </w:p>
    <w:p w14:paraId="24281562">
      <w:pPr>
        <w:spacing w:line="600" w:lineRule="exact"/>
        <w:ind w:firstLine="640" w:firstLineChars="200"/>
        <w:rPr>
          <w:rFonts w:hint="eastAsia" w:ascii="Times New Roman" w:hAnsi="Times New Roman" w:eastAsia="仿宋_GB2312" w:cs="Times New Roman"/>
          <w:color w:val="auto"/>
          <w:kern w:val="0"/>
          <w:sz w:val="32"/>
          <w:szCs w:val="32"/>
          <w:highlight w:val="none"/>
        </w:rPr>
      </w:pPr>
      <w:r>
        <w:rPr>
          <w:rFonts w:hint="eastAsia" w:ascii="Times New Roman" w:hAnsi="Times New Roman" w:eastAsia="仿宋_GB2312" w:cs="Times New Roman"/>
          <w:color w:val="auto"/>
          <w:kern w:val="0"/>
          <w:sz w:val="32"/>
          <w:szCs w:val="32"/>
          <w:highlight w:val="none"/>
        </w:rPr>
        <w:t>结合“三公”经费、会议费、培训费预算执行情况以及各单位资金需求预测，本次将“三公”经费预算调整为521.52万元，比年初预算556.85万元调减35.33万元，其中：因公出国（境）费用20万元比年初预算22万元调减2万元；公务用车购置36万元</w:t>
      </w:r>
      <w:r>
        <w:rPr>
          <w:rFonts w:hint="eastAsia" w:ascii="Times New Roman" w:hAnsi="Times New Roman" w:eastAsia="仿宋_GB2312" w:cs="Times New Roman"/>
          <w:color w:val="auto"/>
          <w:kern w:val="0"/>
          <w:sz w:val="32"/>
          <w:szCs w:val="32"/>
          <w:highlight w:val="none"/>
          <w:lang w:eastAsia="zh-CN"/>
        </w:rPr>
        <w:t>，</w:t>
      </w:r>
      <w:r>
        <w:rPr>
          <w:rFonts w:hint="eastAsia" w:ascii="Times New Roman" w:hAnsi="Times New Roman" w:eastAsia="仿宋_GB2312" w:cs="Times New Roman"/>
          <w:color w:val="auto"/>
          <w:kern w:val="0"/>
          <w:sz w:val="32"/>
          <w:szCs w:val="32"/>
          <w:highlight w:val="none"/>
        </w:rPr>
        <w:t>与年初预算持平；公务用车运行维护费230.59万元</w:t>
      </w:r>
      <w:r>
        <w:rPr>
          <w:rFonts w:hint="eastAsia" w:ascii="Times New Roman" w:hAnsi="Times New Roman" w:eastAsia="仿宋_GB2312" w:cs="Times New Roman"/>
          <w:color w:val="auto"/>
          <w:kern w:val="0"/>
          <w:sz w:val="32"/>
          <w:szCs w:val="32"/>
          <w:highlight w:val="none"/>
          <w:lang w:eastAsia="zh-CN"/>
        </w:rPr>
        <w:t>，</w:t>
      </w:r>
      <w:r>
        <w:rPr>
          <w:rFonts w:hint="eastAsia" w:ascii="Times New Roman" w:hAnsi="Times New Roman" w:eastAsia="仿宋_GB2312" w:cs="Times New Roman"/>
          <w:color w:val="auto"/>
          <w:kern w:val="0"/>
          <w:sz w:val="32"/>
          <w:szCs w:val="32"/>
          <w:highlight w:val="none"/>
        </w:rPr>
        <w:t>比年初预算236.12万元调减5.53万元；公务接待费用234.93万元</w:t>
      </w:r>
      <w:r>
        <w:rPr>
          <w:rFonts w:hint="eastAsia" w:ascii="Times New Roman" w:hAnsi="Times New Roman" w:eastAsia="仿宋_GB2312" w:cs="Times New Roman"/>
          <w:color w:val="auto"/>
          <w:kern w:val="0"/>
          <w:sz w:val="32"/>
          <w:szCs w:val="32"/>
          <w:highlight w:val="none"/>
          <w:lang w:eastAsia="zh-CN"/>
        </w:rPr>
        <w:t>，</w:t>
      </w:r>
      <w:r>
        <w:rPr>
          <w:rFonts w:hint="eastAsia" w:ascii="Times New Roman" w:hAnsi="Times New Roman" w:eastAsia="仿宋_GB2312" w:cs="Times New Roman"/>
          <w:color w:val="auto"/>
          <w:kern w:val="0"/>
          <w:sz w:val="32"/>
          <w:szCs w:val="32"/>
          <w:highlight w:val="none"/>
        </w:rPr>
        <w:t>比年初预算262.73万元调减27.8万元。将会议费预算调整为81.94万元，比年初预算123.15万元调减41.21万元。</w:t>
      </w:r>
    </w:p>
    <w:p w14:paraId="6351699C">
      <w:pPr>
        <w:spacing w:line="600" w:lineRule="exact"/>
        <w:ind w:firstLine="640" w:firstLineChars="200"/>
        <w:rPr>
          <w:rFonts w:ascii="楷体" w:hAnsi="楷体" w:eastAsia="楷体" w:cs="Times New Roman"/>
          <w:kern w:val="0"/>
          <w:sz w:val="32"/>
          <w:szCs w:val="32"/>
          <w:highlight w:val="none"/>
        </w:rPr>
      </w:pPr>
      <w:r>
        <w:rPr>
          <w:rFonts w:ascii="楷体" w:hAnsi="楷体" w:eastAsia="楷体" w:cs="Times New Roman"/>
          <w:kern w:val="0"/>
          <w:sz w:val="32"/>
          <w:szCs w:val="32"/>
          <w:highlight w:val="none"/>
        </w:rPr>
        <w:t>（</w:t>
      </w:r>
      <w:r>
        <w:rPr>
          <w:rFonts w:hint="eastAsia" w:ascii="楷体" w:hAnsi="楷体" w:eastAsia="楷体" w:cs="Times New Roman"/>
          <w:kern w:val="0"/>
          <w:sz w:val="32"/>
          <w:szCs w:val="32"/>
          <w:highlight w:val="none"/>
          <w:lang w:eastAsia="zh-CN"/>
        </w:rPr>
        <w:t>三</w:t>
      </w:r>
      <w:r>
        <w:rPr>
          <w:rFonts w:ascii="楷体" w:hAnsi="楷体" w:eastAsia="楷体" w:cs="Times New Roman"/>
          <w:kern w:val="0"/>
          <w:sz w:val="32"/>
          <w:szCs w:val="32"/>
          <w:highlight w:val="none"/>
        </w:rPr>
        <w:t>）政府采购预算调整情况</w:t>
      </w:r>
    </w:p>
    <w:p w14:paraId="2CAF3BAF">
      <w:pPr>
        <w:spacing w:line="600" w:lineRule="exact"/>
        <w:ind w:firstLine="640" w:firstLineChars="200"/>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结合政府采购预算执行情况，进一步优化政府采购预算，本次将政府采购预算调整为21034万元，比年初预算4046万元调增16988万元，主要是增加上级专项补助采购预算。</w:t>
      </w:r>
    </w:p>
    <w:p w14:paraId="35F6FFBE">
      <w:pPr>
        <w:spacing w:line="600" w:lineRule="exact"/>
        <w:ind w:firstLine="640" w:firstLineChars="200"/>
        <w:rPr>
          <w:rFonts w:ascii="Times New Roman" w:hAnsi="Times New Roman" w:eastAsia="仿宋_GB2312" w:cs="Times New Roman"/>
          <w:kern w:val="0"/>
          <w:sz w:val="32"/>
          <w:szCs w:val="32"/>
          <w:highlight w:val="none"/>
        </w:rPr>
      </w:pPr>
      <w:r>
        <w:rPr>
          <w:rFonts w:ascii="楷体" w:hAnsi="楷体" w:eastAsia="楷体" w:cs="Times New Roman"/>
          <w:kern w:val="0"/>
          <w:sz w:val="32"/>
          <w:szCs w:val="32"/>
          <w:highlight w:val="none"/>
        </w:rPr>
        <w:t>（</w:t>
      </w:r>
      <w:r>
        <w:rPr>
          <w:rFonts w:hint="eastAsia" w:ascii="楷体" w:hAnsi="楷体" w:eastAsia="楷体" w:cs="Times New Roman"/>
          <w:kern w:val="0"/>
          <w:sz w:val="32"/>
          <w:szCs w:val="32"/>
          <w:highlight w:val="none"/>
          <w:lang w:eastAsia="zh-CN"/>
        </w:rPr>
        <w:t>四</w:t>
      </w:r>
      <w:r>
        <w:rPr>
          <w:rFonts w:ascii="楷体" w:hAnsi="楷体" w:eastAsia="楷体" w:cs="Times New Roman"/>
          <w:kern w:val="0"/>
          <w:sz w:val="32"/>
          <w:szCs w:val="32"/>
          <w:highlight w:val="none"/>
        </w:rPr>
        <w:t>）科目调整说明。</w:t>
      </w:r>
      <w:r>
        <w:rPr>
          <w:rFonts w:ascii="Times New Roman" w:hAnsi="Times New Roman" w:eastAsia="仿宋_GB2312" w:cs="Times New Roman"/>
          <w:kern w:val="0"/>
          <w:sz w:val="32"/>
          <w:szCs w:val="32"/>
          <w:highlight w:val="none"/>
        </w:rPr>
        <w:t>年度预算执行中部分</w:t>
      </w:r>
      <w:r>
        <w:rPr>
          <w:rFonts w:hint="eastAsia" w:ascii="Times New Roman" w:hAnsi="Times New Roman" w:eastAsia="仿宋_GB2312" w:cs="Times New Roman"/>
          <w:kern w:val="0"/>
          <w:sz w:val="32"/>
          <w:szCs w:val="32"/>
          <w:highlight w:val="none"/>
          <w:lang w:eastAsia="zh-CN"/>
        </w:rPr>
        <w:t>代编预算</w:t>
      </w:r>
      <w:r>
        <w:rPr>
          <w:rFonts w:ascii="Times New Roman" w:hAnsi="Times New Roman" w:eastAsia="仿宋_GB2312" w:cs="Times New Roman"/>
          <w:kern w:val="0"/>
          <w:sz w:val="32"/>
          <w:szCs w:val="32"/>
          <w:highlight w:val="none"/>
        </w:rPr>
        <w:t>资金按具体项目分配到镇政府（管委）、县直部门，需按照适用功能科目做相应调整。</w:t>
      </w:r>
    </w:p>
    <w:p w14:paraId="32A6215B">
      <w:pPr>
        <w:spacing w:line="60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附件：</w:t>
      </w:r>
    </w:p>
    <w:p w14:paraId="1BDA8991">
      <w:pPr>
        <w:numPr>
          <w:ilvl w:val="0"/>
          <w:numId w:val="1"/>
        </w:numPr>
        <w:spacing w:line="600" w:lineRule="exact"/>
        <w:ind w:firstLine="640" w:firstLineChars="200"/>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南澳县202</w:t>
      </w:r>
      <w:r>
        <w:rPr>
          <w:rFonts w:hint="eastAsia" w:ascii="Times New Roman" w:hAnsi="Times New Roman" w:eastAsia="仿宋_GB2312" w:cs="Times New Roman"/>
          <w:kern w:val="0"/>
          <w:sz w:val="32"/>
          <w:szCs w:val="32"/>
          <w:highlight w:val="none"/>
          <w:lang w:val="en-US" w:eastAsia="zh-CN"/>
        </w:rPr>
        <w:t>5</w:t>
      </w:r>
      <w:r>
        <w:rPr>
          <w:rFonts w:hint="eastAsia" w:ascii="Times New Roman" w:hAnsi="Times New Roman" w:eastAsia="仿宋_GB2312" w:cs="Times New Roman"/>
          <w:kern w:val="0"/>
          <w:sz w:val="32"/>
          <w:szCs w:val="32"/>
          <w:highlight w:val="none"/>
        </w:rPr>
        <w:t>年一般公共预算收支调整情况表</w:t>
      </w:r>
    </w:p>
    <w:p w14:paraId="7CCEF5BA">
      <w:pPr>
        <w:numPr>
          <w:ilvl w:val="0"/>
          <w:numId w:val="1"/>
        </w:numPr>
        <w:spacing w:line="600" w:lineRule="exact"/>
        <w:ind w:firstLine="640" w:firstLineChars="200"/>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南澳县202</w:t>
      </w:r>
      <w:r>
        <w:rPr>
          <w:rFonts w:hint="eastAsia" w:ascii="Times New Roman" w:hAnsi="Times New Roman" w:eastAsia="仿宋_GB2312" w:cs="Times New Roman"/>
          <w:kern w:val="0"/>
          <w:sz w:val="32"/>
          <w:szCs w:val="32"/>
          <w:highlight w:val="none"/>
          <w:lang w:val="en-US" w:eastAsia="zh-CN"/>
        </w:rPr>
        <w:t>5</w:t>
      </w:r>
      <w:r>
        <w:rPr>
          <w:rFonts w:hint="eastAsia" w:ascii="Times New Roman" w:hAnsi="Times New Roman" w:eastAsia="仿宋_GB2312" w:cs="Times New Roman"/>
          <w:kern w:val="0"/>
          <w:sz w:val="32"/>
          <w:szCs w:val="32"/>
          <w:highlight w:val="none"/>
        </w:rPr>
        <w:t>年政府性基金预算收支调整情况表</w:t>
      </w:r>
    </w:p>
    <w:p w14:paraId="51597F7F">
      <w:pPr>
        <w:numPr>
          <w:ilvl w:val="0"/>
          <w:numId w:val="1"/>
        </w:numPr>
        <w:spacing w:line="600" w:lineRule="exact"/>
        <w:ind w:firstLine="640" w:firstLineChars="200"/>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南澳县202</w:t>
      </w:r>
      <w:r>
        <w:rPr>
          <w:rFonts w:hint="eastAsia" w:ascii="Times New Roman" w:hAnsi="Times New Roman" w:eastAsia="仿宋_GB2312" w:cs="Times New Roman"/>
          <w:kern w:val="0"/>
          <w:sz w:val="32"/>
          <w:szCs w:val="32"/>
          <w:highlight w:val="none"/>
          <w:lang w:val="en-US" w:eastAsia="zh-CN"/>
        </w:rPr>
        <w:t>5</w:t>
      </w:r>
      <w:r>
        <w:rPr>
          <w:rFonts w:hint="eastAsia" w:ascii="Times New Roman" w:hAnsi="Times New Roman" w:eastAsia="仿宋_GB2312" w:cs="Times New Roman"/>
          <w:kern w:val="0"/>
          <w:sz w:val="32"/>
          <w:szCs w:val="32"/>
          <w:highlight w:val="none"/>
        </w:rPr>
        <w:t>年国有资本经营预算收支调整情况表</w:t>
      </w:r>
    </w:p>
    <w:p w14:paraId="77E6A882">
      <w:pPr>
        <w:numPr>
          <w:ilvl w:val="0"/>
          <w:numId w:val="1"/>
        </w:numPr>
        <w:spacing w:line="600" w:lineRule="exact"/>
        <w:ind w:firstLine="640" w:firstLineChars="200"/>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rPr>
        <w:t>南澳县202</w:t>
      </w:r>
      <w:r>
        <w:rPr>
          <w:rFonts w:hint="eastAsia" w:ascii="Times New Roman" w:hAnsi="Times New Roman" w:eastAsia="仿宋_GB2312" w:cs="Times New Roman"/>
          <w:kern w:val="0"/>
          <w:sz w:val="32"/>
          <w:szCs w:val="32"/>
          <w:highlight w:val="none"/>
          <w:lang w:val="en-US" w:eastAsia="zh-CN"/>
        </w:rPr>
        <w:t>5</w:t>
      </w:r>
      <w:r>
        <w:rPr>
          <w:rFonts w:hint="eastAsia" w:ascii="Times New Roman" w:hAnsi="Times New Roman" w:eastAsia="仿宋_GB2312" w:cs="Times New Roman"/>
          <w:kern w:val="0"/>
          <w:sz w:val="32"/>
          <w:szCs w:val="32"/>
          <w:highlight w:val="none"/>
        </w:rPr>
        <w:t>年社会保险基金预算收支调整情况</w:t>
      </w:r>
    </w:p>
    <w:p w14:paraId="2FB4A3C1">
      <w:pPr>
        <w:pStyle w:val="5"/>
        <w:rPr>
          <w:rFonts w:hint="eastAsia"/>
        </w:rPr>
      </w:pPr>
    </w:p>
    <w:sectPr>
      <w:headerReference r:id="rId5" w:type="first"/>
      <w:footerReference r:id="rId8" w:type="first"/>
      <w:headerReference r:id="rId3" w:type="default"/>
      <w:footerReference r:id="rId6" w:type="default"/>
      <w:headerReference r:id="rId4" w:type="even"/>
      <w:footerReference r:id="rId7" w:type="even"/>
      <w:pgSz w:w="11906" w:h="16838"/>
      <w:pgMar w:top="2268" w:right="1417" w:bottom="1701" w:left="170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289D0E0-2F4B-4F04-9F97-B37A9F322E8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embedRegular r:id="rId2" w:fontKey="{773ED213-66D7-47D1-A323-87E9DD3ABC9A}"/>
  </w:font>
  <w:font w:name="方正仿宋简体">
    <w:panose1 w:val="02000000000000000000"/>
    <w:charset w:val="86"/>
    <w:family w:val="auto"/>
    <w:pitch w:val="default"/>
    <w:sig w:usb0="A00002BF" w:usb1="184F6CFA" w:usb2="00000012" w:usb3="00000000" w:csb0="00040001" w:csb1="00000000"/>
    <w:embedRegular r:id="rId3" w:fontKey="{316E8226-CA13-48AE-BD65-7DD67BD33F54}"/>
  </w:font>
  <w:font w:name="仿宋_GB2312">
    <w:panose1 w:val="02010609030101010101"/>
    <w:charset w:val="86"/>
    <w:family w:val="modern"/>
    <w:pitch w:val="default"/>
    <w:sig w:usb0="00000001" w:usb1="080E0000" w:usb2="00000000" w:usb3="00000000" w:csb0="00040000" w:csb1="00000000"/>
    <w:embedRegular r:id="rId4" w:fontKey="{ED36EDD4-9C02-42E2-8BAE-B281D68260AA}"/>
  </w:font>
  <w:font w:name="楷体">
    <w:panose1 w:val="02010609060101010101"/>
    <w:charset w:val="86"/>
    <w:family w:val="modern"/>
    <w:pitch w:val="default"/>
    <w:sig w:usb0="800002BF" w:usb1="38CF7CFA" w:usb2="00000016" w:usb3="00000000" w:csb0="00040001" w:csb1="00000000"/>
    <w:embedRegular r:id="rId5" w:fontKey="{886D3F05-2996-47D7-AE61-228A13F55F22}"/>
  </w:font>
  <w:font w:name="仿宋">
    <w:panose1 w:val="02010609060101010101"/>
    <w:charset w:val="86"/>
    <w:family w:val="modern"/>
    <w:pitch w:val="default"/>
    <w:sig w:usb0="800002BF" w:usb1="38CF7CFA" w:usb2="00000016" w:usb3="00000000" w:csb0="00040001" w:csb1="00000000"/>
    <w:embedRegular r:id="rId6" w:fontKey="{0AC48871-B37A-4172-9FC1-5871E58EE4F7}"/>
  </w:font>
  <w:font w:name="方正黑体简体">
    <w:panose1 w:val="02000000000000000000"/>
    <w:charset w:val="86"/>
    <w:family w:val="auto"/>
    <w:pitch w:val="default"/>
    <w:sig w:usb0="A00002BF" w:usb1="184F6CFA" w:usb2="00000012" w:usb3="00000000" w:csb0="00040001" w:csb1="00000000"/>
    <w:embedRegular r:id="rId7" w:fontKey="{03EED6EE-EFC6-463C-B57A-81D022697D3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DB767">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1EA3E85">
                          <w:pPr>
                            <w:pStyle w:val="3"/>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1</w:t>
                          </w:r>
                          <w:r>
                            <w:rPr>
                              <w:rFonts w:ascii="Times New Roman" w:hAnsi="Times New Roman" w:cs="Times New Roman"/>
                              <w:sz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41EA3E85">
                    <w:pPr>
                      <w:pStyle w:val="3"/>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1</w:t>
                    </w:r>
                    <w:r>
                      <w:rPr>
                        <w:rFonts w:ascii="Times New Roman" w:hAnsi="Times New Roman" w:cs="Times New Roman"/>
                        <w:sz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DB199">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FF0FC">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E8892">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48B4C">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DA967">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E514E3"/>
    <w:multiLevelType w:val="singleLevel"/>
    <w:tmpl w:val="79E514E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jMGViODlhOWUxNTc0NjYxODUwNTZmYzMzNmY3NmIifQ=="/>
  </w:docVars>
  <w:rsids>
    <w:rsidRoot w:val="4BFB7146"/>
    <w:rsid w:val="00016675"/>
    <w:rsid w:val="00026A52"/>
    <w:rsid w:val="00027BBF"/>
    <w:rsid w:val="000520C6"/>
    <w:rsid w:val="00057790"/>
    <w:rsid w:val="0005797B"/>
    <w:rsid w:val="0006169D"/>
    <w:rsid w:val="00072BC4"/>
    <w:rsid w:val="00082385"/>
    <w:rsid w:val="00092FB6"/>
    <w:rsid w:val="00094F24"/>
    <w:rsid w:val="000F4E56"/>
    <w:rsid w:val="00123E4C"/>
    <w:rsid w:val="00143377"/>
    <w:rsid w:val="00153EF9"/>
    <w:rsid w:val="0016770F"/>
    <w:rsid w:val="0018030D"/>
    <w:rsid w:val="00197DFC"/>
    <w:rsid w:val="001D352E"/>
    <w:rsid w:val="001E0942"/>
    <w:rsid w:val="001E3CFB"/>
    <w:rsid w:val="001E402E"/>
    <w:rsid w:val="001E68B3"/>
    <w:rsid w:val="001F2B1D"/>
    <w:rsid w:val="00201AAD"/>
    <w:rsid w:val="00204D4D"/>
    <w:rsid w:val="00217D94"/>
    <w:rsid w:val="00223596"/>
    <w:rsid w:val="00255DA5"/>
    <w:rsid w:val="002621B8"/>
    <w:rsid w:val="00266BAD"/>
    <w:rsid w:val="00276AE9"/>
    <w:rsid w:val="00292D64"/>
    <w:rsid w:val="00295BA9"/>
    <w:rsid w:val="002969FB"/>
    <w:rsid w:val="002A1011"/>
    <w:rsid w:val="002F34DD"/>
    <w:rsid w:val="0031185D"/>
    <w:rsid w:val="00321D23"/>
    <w:rsid w:val="00336982"/>
    <w:rsid w:val="00351477"/>
    <w:rsid w:val="00354416"/>
    <w:rsid w:val="00365AFA"/>
    <w:rsid w:val="00371FFF"/>
    <w:rsid w:val="00373D69"/>
    <w:rsid w:val="00383D36"/>
    <w:rsid w:val="003A389C"/>
    <w:rsid w:val="003C566E"/>
    <w:rsid w:val="003E3AAC"/>
    <w:rsid w:val="0042167B"/>
    <w:rsid w:val="00430C8B"/>
    <w:rsid w:val="00436E83"/>
    <w:rsid w:val="0044516F"/>
    <w:rsid w:val="0046571B"/>
    <w:rsid w:val="00475CAD"/>
    <w:rsid w:val="004A3D13"/>
    <w:rsid w:val="004B2CCF"/>
    <w:rsid w:val="004C10BD"/>
    <w:rsid w:val="004D6DB5"/>
    <w:rsid w:val="004D79AD"/>
    <w:rsid w:val="0050106F"/>
    <w:rsid w:val="00520D7B"/>
    <w:rsid w:val="00526F30"/>
    <w:rsid w:val="00533BDF"/>
    <w:rsid w:val="00535237"/>
    <w:rsid w:val="0054497F"/>
    <w:rsid w:val="005462A0"/>
    <w:rsid w:val="00556674"/>
    <w:rsid w:val="00561EC7"/>
    <w:rsid w:val="00567A30"/>
    <w:rsid w:val="005709BF"/>
    <w:rsid w:val="005839BF"/>
    <w:rsid w:val="00583B6E"/>
    <w:rsid w:val="005919BB"/>
    <w:rsid w:val="00591A16"/>
    <w:rsid w:val="005939C7"/>
    <w:rsid w:val="00597956"/>
    <w:rsid w:val="00597BD0"/>
    <w:rsid w:val="005B1922"/>
    <w:rsid w:val="005C676F"/>
    <w:rsid w:val="00601EBB"/>
    <w:rsid w:val="00612E7A"/>
    <w:rsid w:val="00642F5D"/>
    <w:rsid w:val="006579C5"/>
    <w:rsid w:val="00670E8F"/>
    <w:rsid w:val="00675571"/>
    <w:rsid w:val="006A1342"/>
    <w:rsid w:val="006A2D87"/>
    <w:rsid w:val="006A60D1"/>
    <w:rsid w:val="006B0295"/>
    <w:rsid w:val="006B15C8"/>
    <w:rsid w:val="006D0063"/>
    <w:rsid w:val="006D4EDE"/>
    <w:rsid w:val="006D54EA"/>
    <w:rsid w:val="006D5F89"/>
    <w:rsid w:val="006E08C4"/>
    <w:rsid w:val="006F09DC"/>
    <w:rsid w:val="006F1F1A"/>
    <w:rsid w:val="006F292E"/>
    <w:rsid w:val="007208CB"/>
    <w:rsid w:val="0072372F"/>
    <w:rsid w:val="00730625"/>
    <w:rsid w:val="00732FD8"/>
    <w:rsid w:val="0073423D"/>
    <w:rsid w:val="00740D76"/>
    <w:rsid w:val="00742DB7"/>
    <w:rsid w:val="00745652"/>
    <w:rsid w:val="00746F97"/>
    <w:rsid w:val="007628C8"/>
    <w:rsid w:val="00772747"/>
    <w:rsid w:val="007911C9"/>
    <w:rsid w:val="007B11A0"/>
    <w:rsid w:val="007B1ED3"/>
    <w:rsid w:val="007D2555"/>
    <w:rsid w:val="007D2CD6"/>
    <w:rsid w:val="007E646A"/>
    <w:rsid w:val="007F78B6"/>
    <w:rsid w:val="00801A3E"/>
    <w:rsid w:val="008045ED"/>
    <w:rsid w:val="00806805"/>
    <w:rsid w:val="008124CF"/>
    <w:rsid w:val="008352EA"/>
    <w:rsid w:val="008415B6"/>
    <w:rsid w:val="00844D07"/>
    <w:rsid w:val="00845FAF"/>
    <w:rsid w:val="00854954"/>
    <w:rsid w:val="00870CFE"/>
    <w:rsid w:val="00883860"/>
    <w:rsid w:val="0088658A"/>
    <w:rsid w:val="008A3FD1"/>
    <w:rsid w:val="008B1030"/>
    <w:rsid w:val="008D4F77"/>
    <w:rsid w:val="009017DF"/>
    <w:rsid w:val="009043E2"/>
    <w:rsid w:val="0091760A"/>
    <w:rsid w:val="009416FD"/>
    <w:rsid w:val="00944FF0"/>
    <w:rsid w:val="00945A15"/>
    <w:rsid w:val="00956C51"/>
    <w:rsid w:val="0099210D"/>
    <w:rsid w:val="009943FE"/>
    <w:rsid w:val="0099711D"/>
    <w:rsid w:val="009A6EE9"/>
    <w:rsid w:val="009B53E7"/>
    <w:rsid w:val="009B77EC"/>
    <w:rsid w:val="009C0C12"/>
    <w:rsid w:val="009E2C06"/>
    <w:rsid w:val="009F4D4D"/>
    <w:rsid w:val="00A162D0"/>
    <w:rsid w:val="00A209E2"/>
    <w:rsid w:val="00A26CC6"/>
    <w:rsid w:val="00A36CAF"/>
    <w:rsid w:val="00AA0044"/>
    <w:rsid w:val="00AA0D1E"/>
    <w:rsid w:val="00AA3FC4"/>
    <w:rsid w:val="00AB6CBC"/>
    <w:rsid w:val="00B074A2"/>
    <w:rsid w:val="00B11B7A"/>
    <w:rsid w:val="00B23185"/>
    <w:rsid w:val="00B33436"/>
    <w:rsid w:val="00B44C34"/>
    <w:rsid w:val="00B45140"/>
    <w:rsid w:val="00B457A1"/>
    <w:rsid w:val="00B469C9"/>
    <w:rsid w:val="00B55669"/>
    <w:rsid w:val="00B654BD"/>
    <w:rsid w:val="00B70709"/>
    <w:rsid w:val="00B93777"/>
    <w:rsid w:val="00BA5746"/>
    <w:rsid w:val="00BB6A89"/>
    <w:rsid w:val="00BE05C8"/>
    <w:rsid w:val="00BF02CB"/>
    <w:rsid w:val="00BF597B"/>
    <w:rsid w:val="00C13CEC"/>
    <w:rsid w:val="00C1610B"/>
    <w:rsid w:val="00C401A5"/>
    <w:rsid w:val="00C62887"/>
    <w:rsid w:val="00C753E9"/>
    <w:rsid w:val="00CA44C0"/>
    <w:rsid w:val="00CC08DB"/>
    <w:rsid w:val="00CD026F"/>
    <w:rsid w:val="00CD480B"/>
    <w:rsid w:val="00CD56BB"/>
    <w:rsid w:val="00CE029A"/>
    <w:rsid w:val="00CE549B"/>
    <w:rsid w:val="00CF5280"/>
    <w:rsid w:val="00D01D11"/>
    <w:rsid w:val="00D27715"/>
    <w:rsid w:val="00D27E47"/>
    <w:rsid w:val="00D439C8"/>
    <w:rsid w:val="00D861D2"/>
    <w:rsid w:val="00DA5536"/>
    <w:rsid w:val="00DA55FC"/>
    <w:rsid w:val="00DB20E2"/>
    <w:rsid w:val="00DB59EB"/>
    <w:rsid w:val="00DB7E4B"/>
    <w:rsid w:val="00DC6409"/>
    <w:rsid w:val="00DD407A"/>
    <w:rsid w:val="00E16C73"/>
    <w:rsid w:val="00E2313D"/>
    <w:rsid w:val="00E232B4"/>
    <w:rsid w:val="00E23E75"/>
    <w:rsid w:val="00E27F13"/>
    <w:rsid w:val="00E42A6B"/>
    <w:rsid w:val="00E54140"/>
    <w:rsid w:val="00E632E2"/>
    <w:rsid w:val="00E94109"/>
    <w:rsid w:val="00E94594"/>
    <w:rsid w:val="00E950C2"/>
    <w:rsid w:val="00E97129"/>
    <w:rsid w:val="00EA14A1"/>
    <w:rsid w:val="00EB5F0A"/>
    <w:rsid w:val="00EB754B"/>
    <w:rsid w:val="00EF28BD"/>
    <w:rsid w:val="00EF5F10"/>
    <w:rsid w:val="00EF7194"/>
    <w:rsid w:val="00F02609"/>
    <w:rsid w:val="00F366A3"/>
    <w:rsid w:val="00F64DB0"/>
    <w:rsid w:val="00F67FE1"/>
    <w:rsid w:val="00F72CD8"/>
    <w:rsid w:val="00FA270D"/>
    <w:rsid w:val="00FA3161"/>
    <w:rsid w:val="00FD3DE2"/>
    <w:rsid w:val="00FD4FB1"/>
    <w:rsid w:val="00FE041D"/>
    <w:rsid w:val="00FF399D"/>
    <w:rsid w:val="017129C2"/>
    <w:rsid w:val="02967A4E"/>
    <w:rsid w:val="03020D55"/>
    <w:rsid w:val="037658E2"/>
    <w:rsid w:val="03993BA4"/>
    <w:rsid w:val="03B87FE1"/>
    <w:rsid w:val="03CE50A3"/>
    <w:rsid w:val="05392D9D"/>
    <w:rsid w:val="05E25CD6"/>
    <w:rsid w:val="06E4782C"/>
    <w:rsid w:val="07B05960"/>
    <w:rsid w:val="07E80DB5"/>
    <w:rsid w:val="07ED15BF"/>
    <w:rsid w:val="07F06D78"/>
    <w:rsid w:val="082F1404"/>
    <w:rsid w:val="08A454C4"/>
    <w:rsid w:val="09E74DAE"/>
    <w:rsid w:val="0A2A19F9"/>
    <w:rsid w:val="0A820F2D"/>
    <w:rsid w:val="0AC7295B"/>
    <w:rsid w:val="0B004F5E"/>
    <w:rsid w:val="0B0E30C9"/>
    <w:rsid w:val="0B466672"/>
    <w:rsid w:val="0BDD630A"/>
    <w:rsid w:val="0BF56037"/>
    <w:rsid w:val="0C846A80"/>
    <w:rsid w:val="0C873133"/>
    <w:rsid w:val="0CC25F19"/>
    <w:rsid w:val="0CCF0636"/>
    <w:rsid w:val="0D3643AE"/>
    <w:rsid w:val="10246EEB"/>
    <w:rsid w:val="11087AC3"/>
    <w:rsid w:val="12294167"/>
    <w:rsid w:val="12641821"/>
    <w:rsid w:val="13313DF9"/>
    <w:rsid w:val="14531B4D"/>
    <w:rsid w:val="15DE573E"/>
    <w:rsid w:val="16463506"/>
    <w:rsid w:val="16865A66"/>
    <w:rsid w:val="17513ACC"/>
    <w:rsid w:val="17CC70CC"/>
    <w:rsid w:val="17F11DA8"/>
    <w:rsid w:val="18B31B6D"/>
    <w:rsid w:val="1A064C14"/>
    <w:rsid w:val="1B54048B"/>
    <w:rsid w:val="1B79633D"/>
    <w:rsid w:val="1B9B3894"/>
    <w:rsid w:val="1BD673A9"/>
    <w:rsid w:val="1BDE0896"/>
    <w:rsid w:val="1BEE5963"/>
    <w:rsid w:val="1C295C7B"/>
    <w:rsid w:val="1C50031F"/>
    <w:rsid w:val="1CCC780F"/>
    <w:rsid w:val="1CD01540"/>
    <w:rsid w:val="1DAF4298"/>
    <w:rsid w:val="1DBE009C"/>
    <w:rsid w:val="1E4D5ECA"/>
    <w:rsid w:val="1E845724"/>
    <w:rsid w:val="1ECA2F1B"/>
    <w:rsid w:val="1F374545"/>
    <w:rsid w:val="1F7D0254"/>
    <w:rsid w:val="1FC70BA7"/>
    <w:rsid w:val="1FFA5AE2"/>
    <w:rsid w:val="204B702C"/>
    <w:rsid w:val="21121845"/>
    <w:rsid w:val="211926EB"/>
    <w:rsid w:val="22DF73CD"/>
    <w:rsid w:val="23166B67"/>
    <w:rsid w:val="232612F1"/>
    <w:rsid w:val="23F65B1C"/>
    <w:rsid w:val="24373A83"/>
    <w:rsid w:val="25604197"/>
    <w:rsid w:val="25D80C63"/>
    <w:rsid w:val="25F835A2"/>
    <w:rsid w:val="262F1730"/>
    <w:rsid w:val="26B57E5F"/>
    <w:rsid w:val="271D379A"/>
    <w:rsid w:val="277259BF"/>
    <w:rsid w:val="28060F58"/>
    <w:rsid w:val="287859EE"/>
    <w:rsid w:val="28A6273B"/>
    <w:rsid w:val="28D9041B"/>
    <w:rsid w:val="299F1664"/>
    <w:rsid w:val="2A16029B"/>
    <w:rsid w:val="2A9B1BF7"/>
    <w:rsid w:val="2AD57308"/>
    <w:rsid w:val="2C2916B9"/>
    <w:rsid w:val="2C71213F"/>
    <w:rsid w:val="2C850968"/>
    <w:rsid w:val="2D252E89"/>
    <w:rsid w:val="2D9C11A1"/>
    <w:rsid w:val="2E954DE4"/>
    <w:rsid w:val="2F05458A"/>
    <w:rsid w:val="30006BD5"/>
    <w:rsid w:val="30516E55"/>
    <w:rsid w:val="31420FFA"/>
    <w:rsid w:val="31C64FD5"/>
    <w:rsid w:val="31D2634F"/>
    <w:rsid w:val="31F627DE"/>
    <w:rsid w:val="32DE750E"/>
    <w:rsid w:val="32FB4DB0"/>
    <w:rsid w:val="33E40EB4"/>
    <w:rsid w:val="33EE726F"/>
    <w:rsid w:val="33F049BD"/>
    <w:rsid w:val="3417273F"/>
    <w:rsid w:val="34967B08"/>
    <w:rsid w:val="35076E0C"/>
    <w:rsid w:val="3619454C"/>
    <w:rsid w:val="36AA5AEC"/>
    <w:rsid w:val="36D55F0D"/>
    <w:rsid w:val="377A5C3F"/>
    <w:rsid w:val="37DD598A"/>
    <w:rsid w:val="380E4DA3"/>
    <w:rsid w:val="38300113"/>
    <w:rsid w:val="3878770D"/>
    <w:rsid w:val="38843CF0"/>
    <w:rsid w:val="38B92786"/>
    <w:rsid w:val="390A2872"/>
    <w:rsid w:val="39294301"/>
    <w:rsid w:val="392C7309"/>
    <w:rsid w:val="39402466"/>
    <w:rsid w:val="39932868"/>
    <w:rsid w:val="3C5E715D"/>
    <w:rsid w:val="3CEF24AB"/>
    <w:rsid w:val="3D281519"/>
    <w:rsid w:val="3E0A3BC7"/>
    <w:rsid w:val="3E594080"/>
    <w:rsid w:val="3E79027E"/>
    <w:rsid w:val="3F195252"/>
    <w:rsid w:val="3F374706"/>
    <w:rsid w:val="3FA95FAF"/>
    <w:rsid w:val="3FBC2CF7"/>
    <w:rsid w:val="40873AAF"/>
    <w:rsid w:val="40975CF2"/>
    <w:rsid w:val="40D54446"/>
    <w:rsid w:val="414E71DB"/>
    <w:rsid w:val="42B724AD"/>
    <w:rsid w:val="430F2F5F"/>
    <w:rsid w:val="43210BB3"/>
    <w:rsid w:val="435B0464"/>
    <w:rsid w:val="43A031B3"/>
    <w:rsid w:val="44A54A59"/>
    <w:rsid w:val="45AB7617"/>
    <w:rsid w:val="45B25DCE"/>
    <w:rsid w:val="45D30846"/>
    <w:rsid w:val="47311380"/>
    <w:rsid w:val="47421D71"/>
    <w:rsid w:val="47E464AB"/>
    <w:rsid w:val="48D2406D"/>
    <w:rsid w:val="494D2A33"/>
    <w:rsid w:val="497D6A9E"/>
    <w:rsid w:val="49B91E77"/>
    <w:rsid w:val="49C324D2"/>
    <w:rsid w:val="49D62A28"/>
    <w:rsid w:val="4A6C6EE9"/>
    <w:rsid w:val="4A8D7487"/>
    <w:rsid w:val="4AEE5B50"/>
    <w:rsid w:val="4AF84C20"/>
    <w:rsid w:val="4B4D6D1A"/>
    <w:rsid w:val="4B5300A9"/>
    <w:rsid w:val="4BB27ACE"/>
    <w:rsid w:val="4BFB7146"/>
    <w:rsid w:val="4C1353FC"/>
    <w:rsid w:val="4CBA51B5"/>
    <w:rsid w:val="4CBB3EE2"/>
    <w:rsid w:val="4CC56D84"/>
    <w:rsid w:val="4DC26393"/>
    <w:rsid w:val="4EE77B7F"/>
    <w:rsid w:val="4F3D6BF9"/>
    <w:rsid w:val="4FC77E10"/>
    <w:rsid w:val="517210F3"/>
    <w:rsid w:val="520351D0"/>
    <w:rsid w:val="537272CF"/>
    <w:rsid w:val="53CB3C72"/>
    <w:rsid w:val="53D924F6"/>
    <w:rsid w:val="53FF150F"/>
    <w:rsid w:val="543728FF"/>
    <w:rsid w:val="543C3DD0"/>
    <w:rsid w:val="54530CE9"/>
    <w:rsid w:val="54553489"/>
    <w:rsid w:val="55366A71"/>
    <w:rsid w:val="564C44AA"/>
    <w:rsid w:val="57073738"/>
    <w:rsid w:val="57CA03A7"/>
    <w:rsid w:val="58844990"/>
    <w:rsid w:val="596C2A61"/>
    <w:rsid w:val="59EC3BA2"/>
    <w:rsid w:val="5A405C9C"/>
    <w:rsid w:val="5A524CF5"/>
    <w:rsid w:val="5AB3646E"/>
    <w:rsid w:val="5AB75F5E"/>
    <w:rsid w:val="5AD5789C"/>
    <w:rsid w:val="5B0E7B48"/>
    <w:rsid w:val="5B0F5D9A"/>
    <w:rsid w:val="5BC0190C"/>
    <w:rsid w:val="5D047177"/>
    <w:rsid w:val="5D1256CE"/>
    <w:rsid w:val="5D255A8E"/>
    <w:rsid w:val="5E280F21"/>
    <w:rsid w:val="5E887F82"/>
    <w:rsid w:val="5F6118D8"/>
    <w:rsid w:val="5FFC4413"/>
    <w:rsid w:val="609E371C"/>
    <w:rsid w:val="61282D6C"/>
    <w:rsid w:val="61506155"/>
    <w:rsid w:val="61FF30BC"/>
    <w:rsid w:val="623A228D"/>
    <w:rsid w:val="625C3A54"/>
    <w:rsid w:val="62DC5817"/>
    <w:rsid w:val="637D16AA"/>
    <w:rsid w:val="63910251"/>
    <w:rsid w:val="63F0428F"/>
    <w:rsid w:val="63F5444A"/>
    <w:rsid w:val="64097ECF"/>
    <w:rsid w:val="660B715E"/>
    <w:rsid w:val="66D41C46"/>
    <w:rsid w:val="66EC3434"/>
    <w:rsid w:val="68016A6B"/>
    <w:rsid w:val="68667B9A"/>
    <w:rsid w:val="69342E70"/>
    <w:rsid w:val="699D0A15"/>
    <w:rsid w:val="69E85827"/>
    <w:rsid w:val="6BD735A6"/>
    <w:rsid w:val="6C3E6589"/>
    <w:rsid w:val="6C9C6D62"/>
    <w:rsid w:val="6D522BB5"/>
    <w:rsid w:val="6DC37B13"/>
    <w:rsid w:val="6DD82F5A"/>
    <w:rsid w:val="6F321381"/>
    <w:rsid w:val="6F616041"/>
    <w:rsid w:val="6FED3CDB"/>
    <w:rsid w:val="70D171C3"/>
    <w:rsid w:val="71C8684B"/>
    <w:rsid w:val="71CF1988"/>
    <w:rsid w:val="729018FC"/>
    <w:rsid w:val="72935D4D"/>
    <w:rsid w:val="732301DD"/>
    <w:rsid w:val="743775B7"/>
    <w:rsid w:val="750162FC"/>
    <w:rsid w:val="75AD4748"/>
    <w:rsid w:val="75AF061D"/>
    <w:rsid w:val="761618FF"/>
    <w:rsid w:val="76564426"/>
    <w:rsid w:val="77126F91"/>
    <w:rsid w:val="778E099A"/>
    <w:rsid w:val="77F51A1C"/>
    <w:rsid w:val="78605848"/>
    <w:rsid w:val="797F17C0"/>
    <w:rsid w:val="79BF0534"/>
    <w:rsid w:val="7A59298F"/>
    <w:rsid w:val="7A943D50"/>
    <w:rsid w:val="7B302E99"/>
    <w:rsid w:val="7B7D7202"/>
    <w:rsid w:val="7BC462D5"/>
    <w:rsid w:val="7BD523E2"/>
    <w:rsid w:val="7CC40181"/>
    <w:rsid w:val="7CDF4604"/>
    <w:rsid w:val="7CFC1C35"/>
    <w:rsid w:val="7D256468"/>
    <w:rsid w:val="7E662A21"/>
    <w:rsid w:val="7E9054BE"/>
    <w:rsid w:val="7EF07669"/>
    <w:rsid w:val="7FC71EF0"/>
    <w:rsid w:val="7FEE2045"/>
    <w:rsid w:val="96CF0BAF"/>
    <w:rsid w:val="B6FF7941"/>
    <w:rsid w:val="E5FB0E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adjustRightInd w:val="0"/>
      <w:spacing w:line="360" w:lineRule="auto"/>
      <w:ind w:firstLine="540" w:firstLineChars="180"/>
      <w:textAlignment w:val="baseline"/>
    </w:pPr>
    <w:rPr>
      <w:kern w:val="0"/>
      <w:sz w:val="3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toc 2"/>
    <w:basedOn w:val="1"/>
    <w:next w:val="1"/>
    <w:qFormat/>
    <w:uiPriority w:val="0"/>
    <w:pPr>
      <w:ind w:left="420" w:leftChars="20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列出段落1"/>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您的公司名</Company>
  <Pages>10</Pages>
  <Words>433</Words>
  <Characters>505</Characters>
  <Lines>6</Lines>
  <Paragraphs>9</Paragraphs>
  <TotalTime>0</TotalTime>
  <ScaleCrop>false</ScaleCrop>
  <LinksUpToDate>false</LinksUpToDate>
  <CharactersWithSpaces>506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2023-10-25T01:35:00Z</dcterms:created>
  <dc:creator>Administrator</dc:creator>
  <cp:lastModifiedBy>谢 ‍小 ‍米</cp:lastModifiedBy>
  <cp:lastPrinted>2025-12-05T10:14:00Z</cp:lastPrinted>
  <dcterms:modified xsi:type="dcterms:W3CDTF">2025-12-23T06:29:54Z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067E17A4B0125C82B9683169A3230D2F_43</vt:lpwstr>
  </property>
  <property fmtid="{D5CDD505-2E9C-101B-9397-08002B2CF9AE}" pid="4" name="ribbonExt">
    <vt:lpwstr>{"WPSExtOfficeTab":{"OnGetEnabled":false,"OnGetVisible":false}}</vt:lpwstr>
  </property>
  <property fmtid="{D5CDD505-2E9C-101B-9397-08002B2CF9AE}" pid="5" name="KSOTemplateDocerSaveRecord">
    <vt:lpwstr>eyJoZGlkIjoiNmQ3NWQyNjUzYjMwNTM3YjY3ZWNiYTY3MjUwYjE1NDkiLCJ1c2VySWQiOiIxMDM3MzMxODExIn0=</vt:lpwstr>
  </property>
</Properties>
</file>