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Calibri" w:eastAsia="方正黑体简体"/>
          <w:sz w:val="32"/>
          <w:szCs w:val="32"/>
        </w:rPr>
      </w:pPr>
      <w:r>
        <w:rPr>
          <w:rFonts w:hint="eastAsia" w:ascii="方正黑体简体" w:hAnsi="Calibri" w:eastAsia="方正黑体简体"/>
          <w:sz w:val="32"/>
          <w:szCs w:val="32"/>
        </w:rPr>
        <w:t>附件</w:t>
      </w:r>
    </w:p>
    <w:p>
      <w:pPr>
        <w:spacing w:line="320" w:lineRule="exact"/>
        <w:ind w:right="420"/>
        <w:jc w:val="center"/>
        <w:rPr>
          <w:rFonts w:hint="eastAsia"/>
          <w:sz w:val="32"/>
          <w:szCs w:val="32"/>
        </w:rPr>
      </w:pPr>
    </w:p>
    <w:p>
      <w:pPr>
        <w:spacing w:line="320" w:lineRule="exact"/>
        <w:ind w:right="4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南澳县纪委监委2019年公开招聘纪检监察辅助人员</w:t>
      </w:r>
      <w:bookmarkStart w:id="0" w:name="_GoBack"/>
      <w:bookmarkEnd w:id="0"/>
      <w:r>
        <w:rPr>
          <w:rFonts w:hint="eastAsia"/>
          <w:sz w:val="32"/>
          <w:szCs w:val="32"/>
        </w:rPr>
        <w:t>报名表</w:t>
      </w:r>
    </w:p>
    <w:p>
      <w:pPr>
        <w:spacing w:line="320" w:lineRule="exact"/>
        <w:jc w:val="center"/>
        <w:rPr>
          <w:sz w:val="32"/>
          <w:szCs w:val="32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70"/>
        <w:gridCol w:w="900"/>
        <w:gridCol w:w="108"/>
        <w:gridCol w:w="72"/>
        <w:gridCol w:w="1206"/>
        <w:gridCol w:w="1278"/>
        <w:gridCol w:w="756"/>
        <w:gridCol w:w="12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从业资格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32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是否</w:t>
            </w:r>
          </w:p>
          <w:p>
            <w:pPr>
              <w:spacing w:beforeLines="50" w:afterLines="50" w:line="32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入党时间及</w:t>
            </w:r>
            <w:r>
              <w:rPr>
                <w:rFonts w:hint="eastAsia"/>
                <w:sz w:val="21"/>
                <w:szCs w:val="21"/>
                <w:lang w:eastAsia="zh-CN"/>
              </w:rPr>
              <w:t>组织关系所在党支部</w:t>
            </w:r>
          </w:p>
        </w:tc>
        <w:tc>
          <w:tcPr>
            <w:tcW w:w="54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83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掌握何种外语及程度</w:t>
            </w:r>
          </w:p>
        </w:tc>
        <w:tc>
          <w:tcPr>
            <w:tcW w:w="266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计算机掌握程度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现</w:t>
            </w: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6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</w:p>
          <w:p>
            <w:pPr>
              <w:spacing w:beforeLines="50" w:afterLines="5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</w:t>
            </w:r>
          </w:p>
          <w:p>
            <w:pPr>
              <w:spacing w:beforeLines="50" w:afterLines="50"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及工作</w:t>
            </w:r>
          </w:p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经历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32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48" w:type="dxa"/>
            <w:gridSpan w:val="2"/>
            <w:vMerge w:val="restart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</w:t>
            </w:r>
          </w:p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要成员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548" w:type="dxa"/>
            <w:gridSpan w:val="2"/>
            <w:vMerge w:val="continue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Lines="50" w:afterLines="50"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1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10"/>
            <w:vAlign w:val="center"/>
          </w:tcPr>
          <w:p>
            <w:pPr>
              <w:spacing w:line="32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320" w:lineRule="exact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spacing w:beforeLines="50" w:afterLines="50"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7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（审核单位盖章）</w:t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20" w:lineRule="exact"/>
        <w:jc w:val="left"/>
        <w:rPr>
          <w:rFonts w:eastAsia="方正仿宋_GBK"/>
          <w:b/>
          <w:spacing w:val="8"/>
          <w:sz w:val="32"/>
          <w:szCs w:val="32"/>
        </w:rPr>
      </w:pPr>
    </w:p>
    <w:sectPr>
      <w:pgSz w:w="11906" w:h="16838"/>
      <w:pgMar w:top="454" w:right="1474" w:bottom="454" w:left="1588" w:header="851" w:footer="85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7E8E"/>
    <w:rsid w:val="000E6107"/>
    <w:rsid w:val="00357E8E"/>
    <w:rsid w:val="007D1BA4"/>
    <w:rsid w:val="00D66497"/>
    <w:rsid w:val="134E0A12"/>
    <w:rsid w:val="202A6F49"/>
    <w:rsid w:val="2431619C"/>
    <w:rsid w:val="2DC254BA"/>
    <w:rsid w:val="5F111EA3"/>
    <w:rsid w:val="618C0AFA"/>
    <w:rsid w:val="694B7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400</Characters>
  <Lines>3</Lines>
  <Paragraphs>1</Paragraphs>
  <TotalTime>5</TotalTime>
  <ScaleCrop>false</ScaleCrop>
  <LinksUpToDate>false</LinksUpToDate>
  <CharactersWithSpaces>469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2019-05-22T03:04:00Z</dcterms:created>
  <dc:creator>user</dc:creator>
  <cp:lastModifiedBy>纪律委员会</cp:lastModifiedBy>
  <cp:lastPrinted>2019-07-25T04:08:40Z</cp:lastPrinted>
  <dcterms:modified xsi:type="dcterms:W3CDTF">2019-07-25T04:13:10Z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